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26.0" w:type="dxa"/>
        <w:jc w:val="left"/>
        <w:tblLayout w:type="fixed"/>
        <w:tblLook w:val="0400"/>
      </w:tblPr>
      <w:tblGrid>
        <w:gridCol w:w="3041"/>
        <w:gridCol w:w="6685"/>
        <w:tblGridChange w:id="0">
          <w:tblGrid>
            <w:gridCol w:w="3041"/>
            <w:gridCol w:w="6685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Cyklus aktivit polytechnického vzdělávání v MŠ 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“Co umí statická elektřina”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Lektor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Mgr. Veronika Rolná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(od - 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10.6.2025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9:00-11:00 hod</w:t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Místo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Mateřská škola Blšany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 úterý 10. 6. jsem v rámci cyklu aktivit polytechnického vzdělávání, na téma </w:t>
      </w:r>
      <w:r w:rsidDel="00000000" w:rsidR="00000000" w:rsidRPr="00000000">
        <w:rPr>
          <w:b w:val="1"/>
          <w:rtl w:val="0"/>
        </w:rPr>
        <w:t xml:space="preserve">„Co umí statická elektřina“ </w:t>
      </w:r>
      <w:r w:rsidDel="00000000" w:rsidR="00000000" w:rsidRPr="00000000">
        <w:rPr>
          <w:rtl w:val="0"/>
        </w:rPr>
        <w:t xml:space="preserve">navštívila mateřskou školu v Blšanech.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 úvodu lekce jsem se s dětmi pozdravila a představila jsem jim téma, které budeme zkoumat. Krátce jsme si povídali o tom, co to vlastně statická elektřina je a následně jsem jim ji přiblížila pomocí praktických pokusů. 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Přiblížila jsem dětem pojem elektřina a chvilku jsme si povídali o elektrospotřebičích a připomněla jsem jim bezpečného chování při zacházení s elektrickými spotřebiči a zásuvkami. Následně jsem dětem představila pojmy atom, proton, neutron a elektron a seznámila jsem se základním principem statické elektřiny. Vysvětlila jsem jim, že elektrický náboj vzniká třením. Společně s dětmi jsme našli příklady výskytu statické elektřiny v každodenním životě. Stání vlasů při skákání na trampolíně, „rána“ při sáhnutí na kliku od auta nebo klouzání na klouzačce, či oblékání některých kusů oblečení z „umělých“ materiálů. Vysvětlila jsem jim, že projevem statické elektřiny je i blesk při bouřce a že tento jev využíváme běžně v různých technologiích jako je kopírka nebo digitální fotoaparát. 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Pokusy: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 prvním pokusu se děti pokusily zelektrizovat vlasy pomocí nafukovacích balónků. 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Děti si pod mým vedením protřely balónek o své vlasy, čímž balónek získal záporný náboj a vlasy kladný. Když se balónek vzdálil od hlavy, vlasy se napřímily jeho směrem.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Při dalším pokusu si děti nakreslily na balónek obličej a lžičkou vysypaly majoránku na papír. Když balonkem projeli nad kořením, nic se nestalo. Vyzvala jsem je, aby koření na balónek přilepili. To vedlo k zajímavé diskuzi. Poté jsem dětem připomněla, že pokud balónek znovu protřou o vlasy zelektrizuje a využitím statické elektřiny se koření zvedne a přilepí na balónek. Děti si následně vyzkoušely přilepit na balónek i jiné materiály a s nadšením sledovaly výsledky.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V závěru lekce jsme se s dětmi pokusili pohnout nafouklou bublifukovou bublinu, kterou jsem vyfoukla na předem připravený povrch. Opět jsme využili balónku, který, když byl zelektrizovaný, tak opravdu bublinu přitahuje k sobě.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Shrnutí a zhodnocení: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Lekce probíhala bez obtíží. Děti reagovaly na mnou pokládané otázky a aktivně se zapojovaly do rozhovoru. Během prvního pokusu někteří děti zjistily, že když dostatečně třou balónek o vlasy, tak jim vlasy nejen zelektrizují a odstávají od hlavy, ale i jim drží u hlavy. Pokus je velmi bavil, i když někteří byly s balónky v ruce lehce nesoustředěný. Další pokus probíhal u stolu a všichni se již soustředili. Musím říct, že se dětem opravdu dařilo majoránku přilepit na balónek. o něco těžší to bylo s kousky papírku, které si děti natrhaly moc velké. Nakonec se pokus všem povedl. Posouvání bublifukové bubliny mělo velký úspěch. Děti byly pečlivé a přistupovaly k pokusu zodpovědně. Lekci hodnotím jako zdařilou.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Závěr: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Závěrem lekce, jsme s dětmi vyhodnotili mnou vyřčené hypotézy. Děti hodnotily, jaké pokusy je bavily nejvíce. Lekce děti zaujala a věřím, že posílila jejich zvídavost. 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Vypracovala: Mgr. Veronika Rolná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br w:type="textWrapping"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730A87"/>
    <w:pPr>
      <w:spacing w:after="0" w:line="240" w:lineRule="auto"/>
    </w:pPr>
    <w:rPr>
      <w:rFonts w:ascii="Times New Roman" w:cs="Times New Roman" w:eastAsia="Times New Roman" w:hAnsi="Times New Roman"/>
      <w:kern w:val="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730A87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730A87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730A87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730A87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730A87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730A87"/>
    <w:pPr>
      <w:keepNext w:val="1"/>
      <w:keepLines w:val="1"/>
      <w:spacing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730A87"/>
    <w:pPr>
      <w:keepNext w:val="1"/>
      <w:keepLines w:val="1"/>
      <w:spacing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730A87"/>
    <w:pPr>
      <w:keepNext w:val="1"/>
      <w:keepLines w:val="1"/>
      <w:spacing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730A87"/>
    <w:pPr>
      <w:keepNext w:val="1"/>
      <w:keepLines w:val="1"/>
      <w:spacing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730A8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730A8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730A8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730A8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730A87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730A87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730A87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730A87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730A87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730A8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NzevChar" w:customStyle="1">
    <w:name w:val="Název Char"/>
    <w:basedOn w:val="Standardnpsmoodstavce"/>
    <w:link w:val="Nzev"/>
    <w:uiPriority w:val="10"/>
    <w:rsid w:val="00730A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730A87"/>
    <w:pPr>
      <w:numPr>
        <w:ilvl w:val="1"/>
      </w:numPr>
      <w:spacing w:after="160"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/>
    </w:rPr>
  </w:style>
  <w:style w:type="character" w:styleId="PodnadpisChar" w:customStyle="1">
    <w:name w:val="Podnadpis Char"/>
    <w:basedOn w:val="Standardnpsmoodstavce"/>
    <w:link w:val="Podnadpis"/>
    <w:uiPriority w:val="11"/>
    <w:rsid w:val="00730A8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730A87"/>
    <w:pPr>
      <w:spacing w:after="160"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/>
    </w:rPr>
  </w:style>
  <w:style w:type="character" w:styleId="CittChar" w:customStyle="1">
    <w:name w:val="Citát Char"/>
    <w:basedOn w:val="Standardnpsmoodstavce"/>
    <w:link w:val="Citt"/>
    <w:uiPriority w:val="29"/>
    <w:rsid w:val="00730A87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730A87"/>
    <w:pPr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/>
    </w:rPr>
  </w:style>
  <w:style w:type="character" w:styleId="Zdraznnintenzivn">
    <w:name w:val="Intense Emphasis"/>
    <w:basedOn w:val="Standardnpsmoodstavce"/>
    <w:uiPriority w:val="21"/>
    <w:qFormat w:val="1"/>
    <w:rsid w:val="00730A87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730A8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eastAsia="en-US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730A87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730A87"/>
    <w:rPr>
      <w:b w:val="1"/>
      <w:bCs w:val="1"/>
      <w:smallCaps w:val="1"/>
      <w:color w:val="0f4761" w:themeColor="accent1" w:themeShade="0000BF"/>
      <w:spacing w:val="5"/>
    </w:rPr>
  </w:style>
  <w:style w:type="paragraph" w:styleId="Zhlav">
    <w:name w:val="header"/>
    <w:basedOn w:val="Normln"/>
    <w:link w:val="ZhlavChar"/>
    <w:uiPriority w:val="99"/>
    <w:unhideWhenUsed w:val="1"/>
    <w:rsid w:val="00F14E7F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F14E7F"/>
    <w:rPr>
      <w:rFonts w:ascii="Times New Roman" w:cs="Times New Roman" w:eastAsia="Times New Roman" w:hAnsi="Times New Roman"/>
      <w:kern w:val="0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F14E7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F14E7F"/>
    <w:rPr>
      <w:rFonts w:ascii="Times New Roman" w:cs="Times New Roman" w:eastAsia="Times New Roman" w:hAnsi="Times New Roman"/>
      <w:kern w:val="0"/>
      <w:lang w:eastAsia="cs-CZ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ZgoT0a8bSoGNfWPUh0ck5IKtLw==">CgMxLjA4AHIhMUgzT2JaeXBfX3pIaFJGZ0ZOeTBkZzcxSEM3UDNaYWhJ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Marcel Rolny</dc:creator>
</cp:coreProperties>
</file>