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4A368A" w14:textId="77777777" w:rsidR="00CC2FFC" w:rsidRPr="002D0B94" w:rsidRDefault="00CC2FFC">
      <w:pPr>
        <w:jc w:val="both"/>
        <w:rPr>
          <w:rFonts w:eastAsia="Calibri"/>
          <w:b/>
        </w:rPr>
      </w:pPr>
    </w:p>
    <w:p w14:paraId="271B3C01" w14:textId="77777777" w:rsidR="00CC2FFC" w:rsidRPr="002D0B94" w:rsidRDefault="00D563B0">
      <w:pPr>
        <w:jc w:val="center"/>
        <w:rPr>
          <w:rFonts w:eastAsia="Calibri"/>
          <w:b/>
        </w:rPr>
      </w:pPr>
      <w:r w:rsidRPr="002D0B94">
        <w:rPr>
          <w:rFonts w:eastAsia="Calibri"/>
          <w:b/>
        </w:rPr>
        <w:t>ZÁPIS</w:t>
      </w:r>
    </w:p>
    <w:p w14:paraId="5AD9AD1B" w14:textId="77777777" w:rsidR="00CC2FFC" w:rsidRPr="002D0B94" w:rsidRDefault="00CC2FFC">
      <w:pPr>
        <w:jc w:val="both"/>
        <w:rPr>
          <w:rFonts w:eastAsia="Calibri"/>
        </w:rPr>
      </w:pPr>
    </w:p>
    <w:tbl>
      <w:tblPr>
        <w:tblStyle w:val="a2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1"/>
      </w:tblGrid>
      <w:tr w:rsidR="00CC2FFC" w:rsidRPr="002D0B94" w14:paraId="2A1CD49F" w14:textId="77777777">
        <w:tc>
          <w:tcPr>
            <w:tcW w:w="2689" w:type="dxa"/>
          </w:tcPr>
          <w:p w14:paraId="6BD2CE3B" w14:textId="77777777" w:rsidR="00CC2FFC" w:rsidRPr="002D0B94" w:rsidRDefault="00D563B0">
            <w:pPr>
              <w:jc w:val="both"/>
              <w:rPr>
                <w:rFonts w:eastAsia="Calibri"/>
                <w:b/>
              </w:rPr>
            </w:pPr>
            <w:r w:rsidRPr="002D0B94">
              <w:rPr>
                <w:rFonts w:eastAsia="Calibri"/>
                <w:b/>
              </w:rPr>
              <w:t>Název akce</w:t>
            </w:r>
          </w:p>
        </w:tc>
        <w:tc>
          <w:tcPr>
            <w:tcW w:w="6371" w:type="dxa"/>
          </w:tcPr>
          <w:p w14:paraId="113E9D14" w14:textId="56475052" w:rsidR="00CC2FFC" w:rsidRPr="00FF77B9" w:rsidRDefault="00FF77B9">
            <w:pPr>
              <w:jc w:val="both"/>
              <w:rPr>
                <w:rFonts w:eastAsia="Calibri"/>
              </w:rPr>
            </w:pPr>
            <w:proofErr w:type="spellStart"/>
            <w:r w:rsidRPr="00FF77B9">
              <w:rPr>
                <w:rFonts w:eastAsia="Calibri"/>
              </w:rPr>
              <w:t>Tématický</w:t>
            </w:r>
            <w:proofErr w:type="spellEnd"/>
            <w:r w:rsidRPr="00FF77B9">
              <w:rPr>
                <w:rFonts w:eastAsia="Calibri"/>
              </w:rPr>
              <w:t xml:space="preserve"> seminář k dotačním a dalším možnostem financování na téma Šablony a dotace pro školy</w:t>
            </w:r>
          </w:p>
        </w:tc>
      </w:tr>
      <w:tr w:rsidR="00CC2FFC" w:rsidRPr="002D0B94" w14:paraId="07FB59A2" w14:textId="77777777">
        <w:tc>
          <w:tcPr>
            <w:tcW w:w="2689" w:type="dxa"/>
          </w:tcPr>
          <w:p w14:paraId="2F158EC3" w14:textId="77777777" w:rsidR="00CC2FFC" w:rsidRPr="002D0B94" w:rsidRDefault="00D563B0">
            <w:pPr>
              <w:jc w:val="both"/>
              <w:rPr>
                <w:rFonts w:eastAsia="Calibri"/>
                <w:b/>
              </w:rPr>
            </w:pPr>
            <w:r w:rsidRPr="002D0B94">
              <w:rPr>
                <w:rFonts w:eastAsia="Calibri"/>
                <w:b/>
              </w:rPr>
              <w:t>Datum a čas konání</w:t>
            </w:r>
          </w:p>
        </w:tc>
        <w:tc>
          <w:tcPr>
            <w:tcW w:w="6371" w:type="dxa"/>
          </w:tcPr>
          <w:p w14:paraId="69128EC0" w14:textId="28128ADC" w:rsidR="00CC2FFC" w:rsidRPr="00FF77B9" w:rsidRDefault="00FF77B9">
            <w:pPr>
              <w:jc w:val="both"/>
              <w:rPr>
                <w:rFonts w:eastAsia="Calibri"/>
              </w:rPr>
            </w:pPr>
            <w:proofErr w:type="gramStart"/>
            <w:r w:rsidRPr="00FF77B9">
              <w:rPr>
                <w:rFonts w:eastAsia="Calibri"/>
              </w:rPr>
              <w:t>6</w:t>
            </w:r>
            <w:r w:rsidR="00F77D37" w:rsidRPr="00FF77B9">
              <w:rPr>
                <w:rFonts w:eastAsia="Calibri"/>
              </w:rPr>
              <w:t>.</w:t>
            </w:r>
            <w:r w:rsidRPr="00FF77B9">
              <w:rPr>
                <w:rFonts w:eastAsia="Calibri"/>
              </w:rPr>
              <w:t>3</w:t>
            </w:r>
            <w:r w:rsidR="00F77D37" w:rsidRPr="00FF77B9">
              <w:rPr>
                <w:rFonts w:eastAsia="Calibri"/>
              </w:rPr>
              <w:t>.202</w:t>
            </w:r>
            <w:r w:rsidR="0076617B" w:rsidRPr="00FF77B9">
              <w:rPr>
                <w:rFonts w:eastAsia="Calibri"/>
              </w:rPr>
              <w:t>5</w:t>
            </w:r>
            <w:proofErr w:type="gramEnd"/>
            <w:r w:rsidR="00F77D37" w:rsidRPr="00FF77B9">
              <w:rPr>
                <w:rFonts w:eastAsia="Calibri"/>
              </w:rPr>
              <w:t xml:space="preserve"> od 1</w:t>
            </w:r>
            <w:r w:rsidRPr="00FF77B9">
              <w:rPr>
                <w:rFonts w:eastAsia="Calibri"/>
              </w:rPr>
              <w:t>4</w:t>
            </w:r>
            <w:r w:rsidR="00F77D37" w:rsidRPr="00FF77B9">
              <w:rPr>
                <w:rFonts w:eastAsia="Calibri"/>
              </w:rPr>
              <w:t xml:space="preserve">:00 do </w:t>
            </w:r>
            <w:r w:rsidR="007A5267" w:rsidRPr="00FF77B9">
              <w:rPr>
                <w:rFonts w:eastAsia="Calibri"/>
              </w:rPr>
              <w:t>1</w:t>
            </w:r>
            <w:r w:rsidR="0076617B" w:rsidRPr="00FF77B9">
              <w:rPr>
                <w:rFonts w:eastAsia="Calibri"/>
              </w:rPr>
              <w:t>6</w:t>
            </w:r>
            <w:r w:rsidR="007A5267" w:rsidRPr="00FF77B9">
              <w:rPr>
                <w:rFonts w:eastAsia="Calibri"/>
              </w:rPr>
              <w:t>:</w:t>
            </w:r>
            <w:r w:rsidRPr="00FF77B9">
              <w:rPr>
                <w:rFonts w:eastAsia="Calibri"/>
              </w:rPr>
              <w:t>3</w:t>
            </w:r>
            <w:r w:rsidR="007A5267" w:rsidRPr="00FF77B9">
              <w:rPr>
                <w:rFonts w:eastAsia="Calibri"/>
              </w:rPr>
              <w:t>0</w:t>
            </w:r>
            <w:r w:rsidRPr="00FF77B9">
              <w:rPr>
                <w:rFonts w:eastAsia="Calibri"/>
              </w:rPr>
              <w:t>h</w:t>
            </w:r>
          </w:p>
        </w:tc>
      </w:tr>
      <w:tr w:rsidR="00CC2FFC" w:rsidRPr="002D0B94" w14:paraId="31CAF115" w14:textId="77777777">
        <w:tc>
          <w:tcPr>
            <w:tcW w:w="2689" w:type="dxa"/>
          </w:tcPr>
          <w:p w14:paraId="50AA5552" w14:textId="77777777" w:rsidR="00CC2FFC" w:rsidRPr="002D0B94" w:rsidRDefault="00D563B0">
            <w:pPr>
              <w:jc w:val="both"/>
              <w:rPr>
                <w:rFonts w:eastAsia="Calibri"/>
                <w:b/>
              </w:rPr>
            </w:pPr>
            <w:r w:rsidRPr="002D0B94">
              <w:rPr>
                <w:rFonts w:eastAsia="Calibri"/>
                <w:b/>
              </w:rPr>
              <w:t>Místo konání</w:t>
            </w:r>
          </w:p>
        </w:tc>
        <w:tc>
          <w:tcPr>
            <w:tcW w:w="6371" w:type="dxa"/>
          </w:tcPr>
          <w:p w14:paraId="319810D8" w14:textId="7054B084" w:rsidR="00CC2FFC" w:rsidRPr="002D0B94" w:rsidRDefault="00FF77B9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ZŠ MŠ Petrohrad, Černčice 3, Petrohrad</w:t>
            </w:r>
          </w:p>
        </w:tc>
      </w:tr>
    </w:tbl>
    <w:p w14:paraId="518F7876" w14:textId="77777777" w:rsidR="00CC2FFC" w:rsidRPr="002D0B94" w:rsidRDefault="00CC2FFC">
      <w:pPr>
        <w:jc w:val="both"/>
        <w:rPr>
          <w:rFonts w:eastAsia="Calibri"/>
        </w:rPr>
      </w:pPr>
    </w:p>
    <w:p w14:paraId="080D2BCD" w14:textId="77777777" w:rsidR="00CC2FFC" w:rsidRPr="002D0B94" w:rsidRDefault="00D563B0">
      <w:pPr>
        <w:jc w:val="both"/>
        <w:rPr>
          <w:rFonts w:eastAsia="Calibri"/>
        </w:rPr>
      </w:pPr>
      <w:r w:rsidRPr="002D0B94">
        <w:rPr>
          <w:rFonts w:eastAsia="Calibri"/>
        </w:rPr>
        <w:t>Setkání se zúčastnili: viz prezenční listina, originál je archivován v kanceláři MAS Vladař</w:t>
      </w:r>
    </w:p>
    <w:p w14:paraId="7C55FE48" w14:textId="77777777" w:rsidR="00CC2FFC" w:rsidRPr="002D0B94" w:rsidRDefault="00CC2FFC">
      <w:pPr>
        <w:jc w:val="both"/>
        <w:rPr>
          <w:rFonts w:eastAsia="Calibri"/>
        </w:rPr>
      </w:pPr>
    </w:p>
    <w:p w14:paraId="7C81A642" w14:textId="111692F6" w:rsidR="00E32904" w:rsidRDefault="00E32904" w:rsidP="00E32904">
      <w:pPr>
        <w:pStyle w:val="Normlnweb"/>
      </w:pPr>
      <w:r>
        <w:rPr>
          <w:rStyle w:val="Siln"/>
        </w:rPr>
        <w:t>Přednášející:</w:t>
      </w:r>
      <w:r>
        <w:br/>
        <w:t>David Šebesta</w:t>
      </w:r>
    </w:p>
    <w:p w14:paraId="14D43E9F" w14:textId="77777777" w:rsidR="00E32904" w:rsidRDefault="00E32904" w:rsidP="00E32904">
      <w:pPr>
        <w:pStyle w:val="Normlnweb"/>
      </w:pPr>
      <w:r>
        <w:rPr>
          <w:rStyle w:val="Siln"/>
        </w:rPr>
        <w:t>Obsah semináře:</w:t>
      </w:r>
      <w:r>
        <w:br/>
        <w:t>Seminář byl zaměřen na aktuální dotační příležitosti pro mateřské a základní školy, představení jednotlivých programů, podmínek žádostí a příkladů úspěšných žádostí z okolí.</w:t>
      </w:r>
    </w:p>
    <w:p w14:paraId="2D730AFE" w14:textId="77777777" w:rsidR="00E32904" w:rsidRDefault="00E32904" w:rsidP="00E32904">
      <w:pPr>
        <w:pStyle w:val="Nadpis3"/>
      </w:pPr>
      <w:r>
        <w:t xml:space="preserve">1. </w:t>
      </w:r>
      <w:r>
        <w:rPr>
          <w:rStyle w:val="Siln"/>
          <w:b/>
          <w:bCs w:val="0"/>
        </w:rPr>
        <w:t>ČEPS Dárcovský program: Školství, věda a mládež</w:t>
      </w:r>
    </w:p>
    <w:p w14:paraId="317972B7" w14:textId="77777777" w:rsidR="00E32904" w:rsidRDefault="00E32904" w:rsidP="00E32904">
      <w:pPr>
        <w:numPr>
          <w:ilvl w:val="0"/>
          <w:numId w:val="25"/>
        </w:numPr>
        <w:spacing w:before="100" w:beforeAutospacing="1" w:after="100" w:afterAutospacing="1"/>
      </w:pPr>
      <w:r>
        <w:t xml:space="preserve">Termíny: </w:t>
      </w:r>
      <w:proofErr w:type="gramStart"/>
      <w:r>
        <w:t>11.2.-11.3</w:t>
      </w:r>
      <w:proofErr w:type="gramEnd"/>
      <w:r>
        <w:t>.; 13.5.-</w:t>
      </w:r>
      <w:proofErr w:type="gramStart"/>
      <w:r>
        <w:t>10.6. (tři</w:t>
      </w:r>
      <w:proofErr w:type="gramEnd"/>
      <w:r>
        <w:t xml:space="preserve"> grantová kola ročně)</w:t>
      </w:r>
    </w:p>
    <w:p w14:paraId="1B32920D" w14:textId="77777777" w:rsidR="00E32904" w:rsidRDefault="00E32904" w:rsidP="00E32904">
      <w:pPr>
        <w:numPr>
          <w:ilvl w:val="0"/>
          <w:numId w:val="25"/>
        </w:numPr>
        <w:spacing w:before="100" w:beforeAutospacing="1" w:after="100" w:afterAutospacing="1"/>
      </w:pPr>
      <w:r>
        <w:t xml:space="preserve">Max. výše příspěvku není stanovena, ale </w:t>
      </w:r>
      <w:proofErr w:type="spellStart"/>
      <w:r>
        <w:t>prvožadatelé</w:t>
      </w:r>
      <w:proofErr w:type="spellEnd"/>
      <w:r>
        <w:t xml:space="preserve"> obvykle dostávají 25-100 tis. Kč</w:t>
      </w:r>
    </w:p>
    <w:p w14:paraId="7E19BFB5" w14:textId="77777777" w:rsidR="00E32904" w:rsidRDefault="00E32904" w:rsidP="00E32904">
      <w:pPr>
        <w:numPr>
          <w:ilvl w:val="0"/>
          <w:numId w:val="25"/>
        </w:numPr>
        <w:spacing w:before="100" w:beforeAutospacing="1" w:after="100" w:afterAutospacing="1"/>
      </w:pPr>
      <w:r>
        <w:t>Zaměření: pomůcky, badatelské kluby, sport, integrace hendikepovaných, nadaných aj.</w:t>
      </w:r>
    </w:p>
    <w:p w14:paraId="3CDC6B6E" w14:textId="77777777" w:rsidR="00E32904" w:rsidRDefault="00E32904" w:rsidP="00E32904">
      <w:pPr>
        <w:numPr>
          <w:ilvl w:val="0"/>
          <w:numId w:val="25"/>
        </w:numPr>
        <w:spacing w:before="100" w:beforeAutospacing="1" w:after="100" w:afterAutospacing="1"/>
      </w:pPr>
      <w:r>
        <w:t xml:space="preserve">Úspěšní žadatelé z okolí: ZŠ a MŠ Chbany, ZŠ </w:t>
      </w:r>
      <w:proofErr w:type="spellStart"/>
      <w:r>
        <w:t>Petlérská</w:t>
      </w:r>
      <w:proofErr w:type="spellEnd"/>
      <w:r>
        <w:t xml:space="preserve"> Klášterec nad Ohří</w:t>
      </w:r>
    </w:p>
    <w:p w14:paraId="6F122B5B" w14:textId="77777777" w:rsidR="00E32904" w:rsidRDefault="00E32904" w:rsidP="00E32904">
      <w:pPr>
        <w:pStyle w:val="Normlnweb"/>
      </w:pPr>
      <w:r>
        <w:rPr>
          <w:rStyle w:val="Siln"/>
        </w:rPr>
        <w:t>Diskuze:</w:t>
      </w:r>
    </w:p>
    <w:p w14:paraId="27163E71" w14:textId="459AA70C" w:rsidR="00E32904" w:rsidRDefault="00E32904" w:rsidP="00E32904">
      <w:pPr>
        <w:numPr>
          <w:ilvl w:val="0"/>
          <w:numId w:val="26"/>
        </w:numPr>
        <w:spacing w:before="100" w:beforeAutospacing="1" w:after="100" w:afterAutospacing="1"/>
      </w:pPr>
      <w:r>
        <w:t xml:space="preserve">Jeden z účastníků se dotázal </w:t>
      </w:r>
      <w:r w:rsidR="00FF77B9">
        <w:t>na administrativní náročnost podání žádosti. Dále padla otázka na dlouhodobost vypisování grantového řízení i v budoucích letech, kdyby si nestihli podat žádost v roce 2025.</w:t>
      </w:r>
      <w:r>
        <w:t>.</w:t>
      </w:r>
    </w:p>
    <w:p w14:paraId="1B663C9C" w14:textId="77777777" w:rsidR="00E32904" w:rsidRDefault="00E32904" w:rsidP="00E32904">
      <w:pPr>
        <w:pStyle w:val="Nadpis3"/>
      </w:pPr>
      <w:r>
        <w:t xml:space="preserve">2. </w:t>
      </w:r>
      <w:r>
        <w:rPr>
          <w:rStyle w:val="Siln"/>
          <w:b/>
          <w:bCs w:val="0"/>
        </w:rPr>
        <w:t>Nadace ČEZ – Podpora regionů</w:t>
      </w:r>
    </w:p>
    <w:p w14:paraId="3C2FF20E" w14:textId="77777777" w:rsidR="00E32904" w:rsidRDefault="00E32904" w:rsidP="00E32904">
      <w:pPr>
        <w:numPr>
          <w:ilvl w:val="0"/>
          <w:numId w:val="27"/>
        </w:numPr>
        <w:spacing w:before="100" w:beforeAutospacing="1" w:after="100" w:afterAutospacing="1"/>
      </w:pPr>
      <w:r>
        <w:t>Příjem žádostí: celoročně, vyhodnocování 1x měsíčně</w:t>
      </w:r>
    </w:p>
    <w:p w14:paraId="1665E492" w14:textId="77777777" w:rsidR="00E32904" w:rsidRDefault="00E32904" w:rsidP="00E32904">
      <w:pPr>
        <w:numPr>
          <w:ilvl w:val="0"/>
          <w:numId w:val="27"/>
        </w:numPr>
        <w:spacing w:before="100" w:beforeAutospacing="1" w:after="100" w:afterAutospacing="1"/>
      </w:pPr>
      <w:r>
        <w:t>Podporované subjekty: ZŠ, MŠ, školní družiny, ZUŠ, knihovny</w:t>
      </w:r>
    </w:p>
    <w:p w14:paraId="5DFE7494" w14:textId="77777777" w:rsidR="00E32904" w:rsidRDefault="00E32904" w:rsidP="00E32904">
      <w:pPr>
        <w:numPr>
          <w:ilvl w:val="0"/>
          <w:numId w:val="27"/>
        </w:numPr>
        <w:spacing w:before="100" w:beforeAutospacing="1" w:after="100" w:afterAutospacing="1"/>
      </w:pPr>
      <w:r>
        <w:t>Max. výše příspěvku neomezená (průměrně do 200 tis. Kč)</w:t>
      </w:r>
    </w:p>
    <w:p w14:paraId="05CB2CCF" w14:textId="33E8B160" w:rsidR="00E32904" w:rsidRDefault="00E32904" w:rsidP="00E32904">
      <w:pPr>
        <w:numPr>
          <w:ilvl w:val="0"/>
          <w:numId w:val="27"/>
        </w:numPr>
        <w:spacing w:before="100" w:beforeAutospacing="1" w:after="100" w:afterAutospacing="1"/>
      </w:pPr>
      <w:r>
        <w:t>Úspěšní žadatel</w:t>
      </w:r>
      <w:r w:rsidR="00FF77B9">
        <w:t>é:</w:t>
      </w:r>
      <w:r>
        <w:t xml:space="preserve"> MŠ Bochov</w:t>
      </w:r>
    </w:p>
    <w:p w14:paraId="5E82A8E9" w14:textId="77777777" w:rsidR="00E32904" w:rsidRDefault="00E32904" w:rsidP="00E32904">
      <w:pPr>
        <w:pStyle w:val="Normlnweb"/>
      </w:pPr>
      <w:r>
        <w:rPr>
          <w:rStyle w:val="Siln"/>
        </w:rPr>
        <w:lastRenderedPageBreak/>
        <w:t>Diskuze:</w:t>
      </w:r>
    </w:p>
    <w:p w14:paraId="5596D6D3" w14:textId="4368F9D1" w:rsidR="00E32904" w:rsidRDefault="00E32904" w:rsidP="00E32904">
      <w:pPr>
        <w:numPr>
          <w:ilvl w:val="0"/>
          <w:numId w:val="28"/>
        </w:numPr>
        <w:spacing w:before="100" w:beforeAutospacing="1" w:after="100" w:afterAutospacing="1"/>
      </w:pPr>
      <w:r>
        <w:t xml:space="preserve">Účastníci se ptali na </w:t>
      </w:r>
      <w:r w:rsidR="00FF77B9">
        <w:t xml:space="preserve">zkušenosti s podávání této grantové žádosti. Dále na aplikaci EPP Pomáhej pohybem v níž </w:t>
      </w:r>
      <w:proofErr w:type="gramStart"/>
      <w:r w:rsidR="00FF77B9">
        <w:t>se</w:t>
      </w:r>
      <w:proofErr w:type="gramEnd"/>
      <w:r w:rsidR="00FF77B9">
        <w:t xml:space="preserve"> také o granty soutěží.</w:t>
      </w:r>
    </w:p>
    <w:p w14:paraId="16BC30E0" w14:textId="77777777" w:rsidR="00E32904" w:rsidRDefault="00E32904" w:rsidP="00E32904">
      <w:pPr>
        <w:pStyle w:val="Nadpis3"/>
      </w:pPr>
      <w:r>
        <w:t xml:space="preserve">3. </w:t>
      </w:r>
      <w:r>
        <w:rPr>
          <w:rStyle w:val="Siln"/>
          <w:b/>
          <w:bCs w:val="0"/>
        </w:rPr>
        <w:t>OP Spravedlivá transformace – Mimoškolní pobyty žáků (Výzva 58)</w:t>
      </w:r>
    </w:p>
    <w:p w14:paraId="4CABBB25" w14:textId="77777777" w:rsidR="00E32904" w:rsidRDefault="00E32904" w:rsidP="00E32904">
      <w:pPr>
        <w:numPr>
          <w:ilvl w:val="0"/>
          <w:numId w:val="29"/>
        </w:numPr>
        <w:spacing w:before="100" w:beforeAutospacing="1" w:after="100" w:afterAutospacing="1"/>
      </w:pPr>
      <w:r>
        <w:t>Žadatelé: pouze ZŠ, SŠ v Podbořanech, Žatci, Novém Sedle, Měcholupech</w:t>
      </w:r>
    </w:p>
    <w:p w14:paraId="73375600" w14:textId="77777777" w:rsidR="00E32904" w:rsidRDefault="00E32904" w:rsidP="00E32904">
      <w:pPr>
        <w:numPr>
          <w:ilvl w:val="0"/>
          <w:numId w:val="29"/>
        </w:numPr>
        <w:spacing w:before="100" w:beforeAutospacing="1" w:after="100" w:afterAutospacing="1"/>
      </w:pPr>
      <w:r>
        <w:t>Dotace: 100 %, příjem do června 2025</w:t>
      </w:r>
    </w:p>
    <w:p w14:paraId="2CEB3CDB" w14:textId="77777777" w:rsidR="00E32904" w:rsidRDefault="00E32904" w:rsidP="00E32904">
      <w:pPr>
        <w:numPr>
          <w:ilvl w:val="0"/>
          <w:numId w:val="29"/>
        </w:numPr>
        <w:spacing w:before="100" w:beforeAutospacing="1" w:after="100" w:afterAutospacing="1"/>
      </w:pPr>
      <w:r>
        <w:t>Podporované pobyty: adaptační, preventivní, intervenční, peer aktivity</w:t>
      </w:r>
    </w:p>
    <w:p w14:paraId="578A64F7" w14:textId="77777777" w:rsidR="00E32904" w:rsidRDefault="00E32904" w:rsidP="00E32904">
      <w:pPr>
        <w:pStyle w:val="Normlnweb"/>
      </w:pPr>
      <w:r>
        <w:rPr>
          <w:rStyle w:val="Siln"/>
        </w:rPr>
        <w:t>Diskuze:</w:t>
      </w:r>
    </w:p>
    <w:p w14:paraId="7350358A" w14:textId="7C709ABA" w:rsidR="00E32904" w:rsidRDefault="00FF77B9" w:rsidP="00E32904">
      <w:pPr>
        <w:numPr>
          <w:ilvl w:val="0"/>
          <w:numId w:val="30"/>
        </w:numPr>
        <w:spacing w:before="100" w:beforeAutospacing="1" w:after="100" w:afterAutospacing="1"/>
      </w:pPr>
      <w:r>
        <w:t>Zazněl dotaz na využití volných prostředků neb jde o jednotkové výdaje – opět lze vyjet s žáky na mimoškolní pobyt.</w:t>
      </w:r>
    </w:p>
    <w:p w14:paraId="6722D8DB" w14:textId="77777777" w:rsidR="00E32904" w:rsidRDefault="00E32904" w:rsidP="00E32904">
      <w:pPr>
        <w:pStyle w:val="Nadpis3"/>
      </w:pPr>
      <w:r>
        <w:t xml:space="preserve">4. </w:t>
      </w:r>
      <w:r>
        <w:rPr>
          <w:rStyle w:val="Siln"/>
          <w:b/>
          <w:bCs w:val="0"/>
        </w:rPr>
        <w:t>OP JAK 2 – Šablony</w:t>
      </w:r>
    </w:p>
    <w:p w14:paraId="3EE62EC9" w14:textId="77777777" w:rsidR="00E32904" w:rsidRDefault="00E32904" w:rsidP="00E32904">
      <w:pPr>
        <w:numPr>
          <w:ilvl w:val="0"/>
          <w:numId w:val="31"/>
        </w:numPr>
        <w:spacing w:before="100" w:beforeAutospacing="1" w:after="100" w:afterAutospacing="1"/>
      </w:pPr>
      <w:r>
        <w:t>Žadatelé: ZŠ, MŠ, ZUŠ, DDM</w:t>
      </w:r>
    </w:p>
    <w:p w14:paraId="1F9DBE12" w14:textId="77777777" w:rsidR="00E32904" w:rsidRDefault="00E32904" w:rsidP="00E32904">
      <w:pPr>
        <w:numPr>
          <w:ilvl w:val="0"/>
          <w:numId w:val="31"/>
        </w:numPr>
        <w:spacing w:before="100" w:beforeAutospacing="1" w:after="100" w:afterAutospacing="1"/>
      </w:pPr>
      <w:r>
        <w:t>Příjem do 30. září 2025</w:t>
      </w:r>
    </w:p>
    <w:p w14:paraId="01918558" w14:textId="77777777" w:rsidR="00E32904" w:rsidRDefault="00E32904" w:rsidP="00E32904">
      <w:pPr>
        <w:numPr>
          <w:ilvl w:val="0"/>
          <w:numId w:val="31"/>
        </w:numPr>
        <w:spacing w:before="100" w:beforeAutospacing="1" w:after="100" w:afterAutospacing="1"/>
      </w:pPr>
      <w:r>
        <w:t>Finanční objem: 95% dotace, 5 % spoluúčast není vyžadována</w:t>
      </w:r>
    </w:p>
    <w:p w14:paraId="46B53B6A" w14:textId="77777777" w:rsidR="00E32904" w:rsidRDefault="00E32904" w:rsidP="00E32904">
      <w:pPr>
        <w:numPr>
          <w:ilvl w:val="0"/>
          <w:numId w:val="31"/>
        </w:numPr>
        <w:spacing w:before="100" w:beforeAutospacing="1" w:after="100" w:afterAutospacing="1"/>
      </w:pPr>
      <w:r>
        <w:t>Doporučení: školní asistent, inovativní vzdělávání</w:t>
      </w:r>
    </w:p>
    <w:p w14:paraId="31B51F10" w14:textId="77777777" w:rsidR="00E32904" w:rsidRDefault="00E32904" w:rsidP="00E32904">
      <w:pPr>
        <w:numPr>
          <w:ilvl w:val="0"/>
          <w:numId w:val="31"/>
        </w:numPr>
        <w:spacing w:before="100" w:beforeAutospacing="1" w:after="100" w:afterAutospacing="1"/>
      </w:pPr>
      <w:r>
        <w:t>Bezplatná administrace</w:t>
      </w:r>
    </w:p>
    <w:p w14:paraId="0C7567AE" w14:textId="77777777" w:rsidR="00E32904" w:rsidRDefault="00E32904" w:rsidP="00E32904">
      <w:pPr>
        <w:pStyle w:val="Normlnweb"/>
      </w:pPr>
      <w:r>
        <w:rPr>
          <w:rStyle w:val="Siln"/>
        </w:rPr>
        <w:t>Diskuze:</w:t>
      </w:r>
    </w:p>
    <w:p w14:paraId="0F1740E7" w14:textId="05BDA7A2" w:rsidR="00E32904" w:rsidRDefault="00E32904" w:rsidP="00E32904">
      <w:pPr>
        <w:numPr>
          <w:ilvl w:val="0"/>
          <w:numId w:val="32"/>
        </w:numPr>
        <w:spacing w:before="100" w:beforeAutospacing="1" w:after="100" w:afterAutospacing="1"/>
      </w:pPr>
      <w:r>
        <w:t>Padl dotaz, zda je nutné mít zkušenosti s adm</w:t>
      </w:r>
      <w:r w:rsidR="00FF77B9">
        <w:t>inistrací šablon. Bylo sděleno</w:t>
      </w:r>
      <w:r>
        <w:t xml:space="preserve">, že administrace je velmi jednoduchá </w:t>
      </w:r>
      <w:r w:rsidR="00FF77B9">
        <w:t>a na semináři MŠMT bylo sděleno, že ji zvládne každý šikovný pan učitel nebo paní učitelka.</w:t>
      </w:r>
    </w:p>
    <w:p w14:paraId="0A21845C" w14:textId="77777777" w:rsidR="00E32904" w:rsidRDefault="00E32904" w:rsidP="00E32904">
      <w:pPr>
        <w:pStyle w:val="Nadpis3"/>
      </w:pPr>
      <w:r>
        <w:t xml:space="preserve">5. </w:t>
      </w:r>
      <w:r>
        <w:rPr>
          <w:rStyle w:val="Siln"/>
          <w:b/>
          <w:bCs w:val="0"/>
        </w:rPr>
        <w:t>OP Spravedlivá transformace – Konektivita ZŠ (Výzva 77)</w:t>
      </w:r>
    </w:p>
    <w:p w14:paraId="42DF77DE" w14:textId="77777777" w:rsidR="00E32904" w:rsidRDefault="00E32904" w:rsidP="00E32904">
      <w:pPr>
        <w:numPr>
          <w:ilvl w:val="0"/>
          <w:numId w:val="33"/>
        </w:numPr>
        <w:spacing w:before="100" w:beforeAutospacing="1" w:after="100" w:afterAutospacing="1"/>
      </w:pPr>
      <w:r>
        <w:t>Příjem: od 1. dubna 2025, alokace 200 mil. Kč</w:t>
      </w:r>
    </w:p>
    <w:p w14:paraId="12064D34" w14:textId="77777777" w:rsidR="00E32904" w:rsidRDefault="00E32904" w:rsidP="00E32904">
      <w:pPr>
        <w:numPr>
          <w:ilvl w:val="0"/>
          <w:numId w:val="33"/>
        </w:numPr>
        <w:spacing w:before="100" w:beforeAutospacing="1" w:after="100" w:afterAutospacing="1"/>
      </w:pPr>
      <w:r>
        <w:t>Podpora: vysokorychlostní internet, vnitřní konektivita</w:t>
      </w:r>
    </w:p>
    <w:p w14:paraId="16CC774B" w14:textId="77777777" w:rsidR="00E32904" w:rsidRDefault="00E32904" w:rsidP="00E32904">
      <w:pPr>
        <w:numPr>
          <w:ilvl w:val="0"/>
          <w:numId w:val="33"/>
        </w:numPr>
        <w:spacing w:before="100" w:beforeAutospacing="1" w:after="100" w:afterAutospacing="1"/>
      </w:pPr>
      <w:r>
        <w:t>Dotace: 85 %, min. podpora 500 tis. Kč</w:t>
      </w:r>
    </w:p>
    <w:p w14:paraId="3D0942F3" w14:textId="77777777" w:rsidR="00E32904" w:rsidRDefault="00E32904" w:rsidP="00E32904">
      <w:pPr>
        <w:pStyle w:val="Normlnweb"/>
      </w:pPr>
      <w:r>
        <w:rPr>
          <w:rStyle w:val="Siln"/>
        </w:rPr>
        <w:t>Diskuze:</w:t>
      </w:r>
    </w:p>
    <w:p w14:paraId="275A41CA" w14:textId="2A724AF8" w:rsidR="00E32904" w:rsidRDefault="00E32904" w:rsidP="00E32904">
      <w:pPr>
        <w:numPr>
          <w:ilvl w:val="0"/>
          <w:numId w:val="34"/>
        </w:numPr>
        <w:spacing w:before="100" w:beforeAutospacing="1" w:after="100" w:afterAutospacing="1"/>
      </w:pPr>
      <w:r>
        <w:t>Ředitelé škol se zajímali o možnost financování optického připojení. Bylo doporučeno o</w:t>
      </w:r>
      <w:r w:rsidR="00FF77B9">
        <w:t xml:space="preserve">věřit vnější konektivitu školy u </w:t>
      </w:r>
      <w:r>
        <w:t>poskytovatelů.</w:t>
      </w:r>
    </w:p>
    <w:p w14:paraId="4C9AB03C" w14:textId="77777777" w:rsidR="00E32904" w:rsidRDefault="00E32904" w:rsidP="00E32904">
      <w:pPr>
        <w:pStyle w:val="Nadpis3"/>
      </w:pPr>
      <w:r>
        <w:lastRenderedPageBreak/>
        <w:t xml:space="preserve">6. </w:t>
      </w:r>
      <w:r>
        <w:rPr>
          <w:rStyle w:val="Siln"/>
          <w:b/>
          <w:bCs w:val="0"/>
        </w:rPr>
        <w:t>OP Spravedlivá transformace – Podpora regionálního školství (Výzva 85)</w:t>
      </w:r>
    </w:p>
    <w:p w14:paraId="6567BD12" w14:textId="77777777" w:rsidR="00E32904" w:rsidRDefault="00E32904" w:rsidP="00E32904">
      <w:pPr>
        <w:numPr>
          <w:ilvl w:val="0"/>
          <w:numId w:val="35"/>
        </w:numPr>
        <w:spacing w:before="100" w:beforeAutospacing="1" w:after="100" w:afterAutospacing="1"/>
      </w:pPr>
      <w:r>
        <w:t>Vyhlášení: březen 2025, příjem od června 2025</w:t>
      </w:r>
    </w:p>
    <w:p w14:paraId="57CD3C1F" w14:textId="77777777" w:rsidR="00E32904" w:rsidRDefault="00E32904" w:rsidP="00E32904">
      <w:pPr>
        <w:numPr>
          <w:ilvl w:val="0"/>
          <w:numId w:val="35"/>
        </w:numPr>
        <w:spacing w:before="100" w:beforeAutospacing="1" w:after="100" w:afterAutospacing="1"/>
      </w:pPr>
      <w:r>
        <w:t>Alokace: 700 mil. Kč</w:t>
      </w:r>
    </w:p>
    <w:p w14:paraId="77885045" w14:textId="77777777" w:rsidR="00E32904" w:rsidRDefault="00E32904" w:rsidP="00E32904">
      <w:pPr>
        <w:numPr>
          <w:ilvl w:val="0"/>
          <w:numId w:val="35"/>
        </w:numPr>
        <w:spacing w:before="100" w:beforeAutospacing="1" w:after="100" w:afterAutospacing="1"/>
      </w:pPr>
      <w:r>
        <w:t>Podpora: stavby, modernizace, vybavení škol</w:t>
      </w:r>
    </w:p>
    <w:p w14:paraId="437C4D32" w14:textId="77777777" w:rsidR="00E32904" w:rsidRDefault="00E32904" w:rsidP="00E32904">
      <w:pPr>
        <w:numPr>
          <w:ilvl w:val="0"/>
          <w:numId w:val="35"/>
        </w:numPr>
        <w:spacing w:before="100" w:beforeAutospacing="1" w:after="100" w:afterAutospacing="1"/>
      </w:pPr>
      <w:r>
        <w:t>Podmínka souladu se SR MAP/KAP</w:t>
      </w:r>
    </w:p>
    <w:p w14:paraId="12AA40D2" w14:textId="77777777" w:rsidR="00E32904" w:rsidRDefault="00E32904" w:rsidP="00E32904">
      <w:pPr>
        <w:pStyle w:val="Normlnweb"/>
      </w:pPr>
      <w:r>
        <w:rPr>
          <w:rStyle w:val="Siln"/>
        </w:rPr>
        <w:t>Diskuze:</w:t>
      </w:r>
    </w:p>
    <w:p w14:paraId="288580F9" w14:textId="38F2D543" w:rsidR="00E32904" w:rsidRDefault="00E32904" w:rsidP="00E32904">
      <w:pPr>
        <w:numPr>
          <w:ilvl w:val="0"/>
          <w:numId w:val="36"/>
        </w:numPr>
        <w:spacing w:before="100" w:beforeAutospacing="1" w:after="100" w:afterAutospacing="1"/>
      </w:pPr>
      <w:r>
        <w:t>Někteří účastníci se ptali na předpokládané bodování projektů. Bylo potvrzeno, že práce s na</w:t>
      </w:r>
      <w:r w:rsidR="00FF77B9">
        <w:t xml:space="preserve">danými žáky nebude bonifikována, ale výzva v tomto zaměření se plánuje. </w:t>
      </w:r>
    </w:p>
    <w:p w14:paraId="24B18B47" w14:textId="77777777" w:rsidR="00E32904" w:rsidRDefault="00E32904" w:rsidP="00E32904">
      <w:pPr>
        <w:pStyle w:val="Nadpis3"/>
      </w:pPr>
      <w:r>
        <w:t xml:space="preserve">7. </w:t>
      </w:r>
      <w:r>
        <w:rPr>
          <w:rStyle w:val="Siln"/>
          <w:b/>
          <w:bCs w:val="0"/>
        </w:rPr>
        <w:t>Národní program ŽP – Výuka v přírodním prostředí</w:t>
      </w:r>
    </w:p>
    <w:p w14:paraId="4A38ECD2" w14:textId="77777777" w:rsidR="00E32904" w:rsidRDefault="00E32904" w:rsidP="00E32904">
      <w:pPr>
        <w:numPr>
          <w:ilvl w:val="0"/>
          <w:numId w:val="37"/>
        </w:numPr>
        <w:spacing w:before="100" w:beforeAutospacing="1" w:after="100" w:afterAutospacing="1"/>
      </w:pPr>
      <w:r>
        <w:t>Vyhlášení: 1. kvartál 2025</w:t>
      </w:r>
    </w:p>
    <w:p w14:paraId="04E21FD1" w14:textId="77777777" w:rsidR="00E32904" w:rsidRDefault="00E32904" w:rsidP="00E32904">
      <w:pPr>
        <w:numPr>
          <w:ilvl w:val="0"/>
          <w:numId w:val="37"/>
        </w:numPr>
        <w:spacing w:before="100" w:beforeAutospacing="1" w:after="100" w:afterAutospacing="1"/>
      </w:pPr>
      <w:r>
        <w:t>Max. dotace: 500 tis. Kč, 60 % financování</w:t>
      </w:r>
    </w:p>
    <w:p w14:paraId="71EB3B23" w14:textId="77777777" w:rsidR="00E32904" w:rsidRDefault="00E32904" w:rsidP="00E32904">
      <w:pPr>
        <w:numPr>
          <w:ilvl w:val="0"/>
          <w:numId w:val="37"/>
        </w:numPr>
        <w:spacing w:before="100" w:beforeAutospacing="1" w:after="100" w:afterAutospacing="1"/>
      </w:pPr>
      <w:r>
        <w:t>Podpora: školní zahrady, venkovní učebny</w:t>
      </w:r>
    </w:p>
    <w:p w14:paraId="68489FFA" w14:textId="77777777" w:rsidR="00E32904" w:rsidRDefault="00E32904" w:rsidP="00E32904">
      <w:pPr>
        <w:pStyle w:val="Normlnweb"/>
      </w:pPr>
      <w:r>
        <w:rPr>
          <w:rStyle w:val="Siln"/>
        </w:rPr>
        <w:t>Diskuze:</w:t>
      </w:r>
    </w:p>
    <w:p w14:paraId="197A8998" w14:textId="77777777" w:rsidR="00E32904" w:rsidRDefault="00E32904" w:rsidP="00E32904">
      <w:pPr>
        <w:pStyle w:val="Nadpis3"/>
      </w:pPr>
      <w:r>
        <w:t xml:space="preserve">8. </w:t>
      </w:r>
      <w:r>
        <w:rPr>
          <w:rStyle w:val="Siln"/>
          <w:b/>
          <w:bCs w:val="0"/>
        </w:rPr>
        <w:t>Národní program ŽP – Nucené větrání s rekuperací</w:t>
      </w:r>
    </w:p>
    <w:p w14:paraId="0CFD5D5F" w14:textId="77777777" w:rsidR="00E32904" w:rsidRDefault="00E32904" w:rsidP="00E32904">
      <w:pPr>
        <w:numPr>
          <w:ilvl w:val="0"/>
          <w:numId w:val="39"/>
        </w:numPr>
        <w:spacing w:before="100" w:beforeAutospacing="1" w:after="100" w:afterAutospacing="1"/>
      </w:pPr>
      <w:r>
        <w:t>Dotace: 85 %</w:t>
      </w:r>
    </w:p>
    <w:p w14:paraId="6EF3AE1F" w14:textId="77777777" w:rsidR="00E32904" w:rsidRDefault="00E32904" w:rsidP="00E32904">
      <w:pPr>
        <w:numPr>
          <w:ilvl w:val="0"/>
          <w:numId w:val="39"/>
        </w:numPr>
        <w:spacing w:before="100" w:beforeAutospacing="1" w:after="100" w:afterAutospacing="1"/>
      </w:pPr>
      <w:r>
        <w:t>Vyhlášení: 4. kvartál 2024</w:t>
      </w:r>
    </w:p>
    <w:p w14:paraId="156BC656" w14:textId="77777777" w:rsidR="00E32904" w:rsidRDefault="00E32904" w:rsidP="00E32904">
      <w:pPr>
        <w:numPr>
          <w:ilvl w:val="0"/>
          <w:numId w:val="39"/>
        </w:numPr>
        <w:spacing w:before="100" w:beforeAutospacing="1" w:after="100" w:afterAutospacing="1"/>
      </w:pPr>
      <w:r>
        <w:t>Alokace: 100 mil. Kč</w:t>
      </w:r>
    </w:p>
    <w:p w14:paraId="62A49A72" w14:textId="77777777" w:rsidR="00E32904" w:rsidRDefault="00E32904" w:rsidP="00E32904">
      <w:pPr>
        <w:numPr>
          <w:ilvl w:val="0"/>
          <w:numId w:val="39"/>
        </w:numPr>
        <w:spacing w:before="100" w:beforeAutospacing="1" w:after="100" w:afterAutospacing="1"/>
      </w:pPr>
      <w:r>
        <w:t>Podpora: větrací systémy ve školách</w:t>
      </w:r>
    </w:p>
    <w:p w14:paraId="5FC5F302" w14:textId="77777777" w:rsidR="00E32904" w:rsidRDefault="00E32904" w:rsidP="00E32904">
      <w:pPr>
        <w:pStyle w:val="Normlnweb"/>
      </w:pPr>
      <w:r>
        <w:rPr>
          <w:rStyle w:val="Siln"/>
        </w:rPr>
        <w:t>Diskuze:</w:t>
      </w:r>
    </w:p>
    <w:p w14:paraId="0B2E6E00" w14:textId="77777777" w:rsidR="00E32904" w:rsidRDefault="00E32904" w:rsidP="00E32904">
      <w:pPr>
        <w:pStyle w:val="Nadpis3"/>
      </w:pPr>
      <w:r>
        <w:t xml:space="preserve">9. </w:t>
      </w:r>
      <w:r>
        <w:rPr>
          <w:rStyle w:val="Siln"/>
          <w:b/>
          <w:bCs w:val="0"/>
        </w:rPr>
        <w:t xml:space="preserve">OPŽP – Modernizace </w:t>
      </w:r>
      <w:proofErr w:type="spellStart"/>
      <w:r>
        <w:rPr>
          <w:rStyle w:val="Siln"/>
          <w:b/>
          <w:bCs w:val="0"/>
        </w:rPr>
        <w:t>gastroprovozu</w:t>
      </w:r>
      <w:proofErr w:type="spellEnd"/>
      <w:r>
        <w:rPr>
          <w:rStyle w:val="Siln"/>
          <w:b/>
          <w:bCs w:val="0"/>
        </w:rPr>
        <w:t xml:space="preserve"> ve školách (Výzva 63)</w:t>
      </w:r>
    </w:p>
    <w:p w14:paraId="0F3EA9EE" w14:textId="77777777" w:rsidR="00E32904" w:rsidRDefault="00E32904" w:rsidP="00E32904">
      <w:pPr>
        <w:numPr>
          <w:ilvl w:val="0"/>
          <w:numId w:val="41"/>
        </w:numPr>
        <w:spacing w:before="100" w:beforeAutospacing="1" w:after="100" w:afterAutospacing="1"/>
      </w:pPr>
      <w:r>
        <w:t>Příjem žádostí: od 1. dubna 2024 do března 2025</w:t>
      </w:r>
    </w:p>
    <w:p w14:paraId="7209BE37" w14:textId="77777777" w:rsidR="00E32904" w:rsidRDefault="00E32904" w:rsidP="00E32904">
      <w:pPr>
        <w:numPr>
          <w:ilvl w:val="0"/>
          <w:numId w:val="41"/>
        </w:numPr>
        <w:spacing w:before="100" w:beforeAutospacing="1" w:after="100" w:afterAutospacing="1"/>
      </w:pPr>
      <w:r>
        <w:t>Alokace: 300 mil. Kč</w:t>
      </w:r>
    </w:p>
    <w:p w14:paraId="7AD32B01" w14:textId="77777777" w:rsidR="00E32904" w:rsidRDefault="00E32904" w:rsidP="00E32904">
      <w:pPr>
        <w:numPr>
          <w:ilvl w:val="0"/>
          <w:numId w:val="41"/>
        </w:numPr>
        <w:spacing w:before="100" w:beforeAutospacing="1" w:after="100" w:afterAutospacing="1"/>
      </w:pPr>
      <w:r>
        <w:t>Dotace: 50 %</w:t>
      </w:r>
    </w:p>
    <w:p w14:paraId="1225BC47" w14:textId="77777777" w:rsidR="00E32904" w:rsidRDefault="00E32904" w:rsidP="00E32904">
      <w:pPr>
        <w:pStyle w:val="Normlnweb"/>
      </w:pPr>
      <w:r>
        <w:rPr>
          <w:rStyle w:val="Siln"/>
        </w:rPr>
        <w:t>Diskuze:</w:t>
      </w:r>
    </w:p>
    <w:p w14:paraId="4CB4AD75" w14:textId="72C6BC5C" w:rsidR="00E32904" w:rsidRDefault="00E32904" w:rsidP="00E32904">
      <w:pPr>
        <w:numPr>
          <w:ilvl w:val="0"/>
          <w:numId w:val="42"/>
        </w:numPr>
        <w:spacing w:before="100" w:beforeAutospacing="1" w:after="100" w:afterAutospacing="1"/>
      </w:pPr>
      <w:r>
        <w:t xml:space="preserve">Dotaz ohledně </w:t>
      </w:r>
      <w:r w:rsidR="00FF77B9">
        <w:t xml:space="preserve">navazující </w:t>
      </w:r>
      <w:proofErr w:type="gramStart"/>
      <w:r w:rsidR="00FF77B9">
        <w:t>výzvě</w:t>
      </w:r>
      <w:proofErr w:type="gramEnd"/>
      <w:r w:rsidR="00FF77B9">
        <w:t xml:space="preserve"> – další výzva není </w:t>
      </w:r>
      <w:proofErr w:type="spellStart"/>
      <w:r w:rsidR="00FF77B9">
        <w:t>plánovana</w:t>
      </w:r>
      <w:proofErr w:type="spellEnd"/>
      <w:r w:rsidR="00FF77B9">
        <w:t>.</w:t>
      </w:r>
    </w:p>
    <w:p w14:paraId="4A6F4E26" w14:textId="77777777" w:rsidR="00E32904" w:rsidRDefault="00E32904" w:rsidP="00E32904">
      <w:pPr>
        <w:pStyle w:val="Nadpis3"/>
      </w:pPr>
      <w:r>
        <w:lastRenderedPageBreak/>
        <w:t xml:space="preserve">10. </w:t>
      </w:r>
      <w:r>
        <w:rPr>
          <w:rStyle w:val="Siln"/>
          <w:b/>
          <w:bCs w:val="0"/>
        </w:rPr>
        <w:t>Tipy na žádosti o dotace</w:t>
      </w:r>
    </w:p>
    <w:p w14:paraId="2B15F02E" w14:textId="77777777" w:rsidR="00E32904" w:rsidRDefault="00E32904" w:rsidP="00E32904">
      <w:pPr>
        <w:numPr>
          <w:ilvl w:val="0"/>
          <w:numId w:val="43"/>
        </w:numPr>
        <w:spacing w:before="100" w:beforeAutospacing="1" w:after="100" w:afterAutospacing="1"/>
      </w:pPr>
      <w:r>
        <w:t xml:space="preserve">Využití umělé inteligence pro formulaci žádostí (např. </w:t>
      </w:r>
      <w:proofErr w:type="spellStart"/>
      <w:r>
        <w:t>ChatGPT</w:t>
      </w:r>
      <w:proofErr w:type="spellEnd"/>
      <w:r>
        <w:t>)</w:t>
      </w:r>
    </w:p>
    <w:p w14:paraId="03ABEF87" w14:textId="77777777" w:rsidR="00E32904" w:rsidRDefault="00E32904" w:rsidP="00E32904">
      <w:pPr>
        <w:numPr>
          <w:ilvl w:val="0"/>
          <w:numId w:val="43"/>
        </w:numPr>
        <w:spacing w:before="100" w:beforeAutospacing="1" w:after="100" w:afterAutospacing="1"/>
      </w:pPr>
      <w:r>
        <w:t>Doporučení: formulovat kontext, požádat AI o zpětnou vazbu</w:t>
      </w:r>
    </w:p>
    <w:p w14:paraId="11D93E84" w14:textId="649AA03E" w:rsidR="00992FCE" w:rsidRPr="00FF77B9" w:rsidRDefault="00992FCE" w:rsidP="00FF77B9">
      <w:pPr>
        <w:pStyle w:val="Normlnweb"/>
      </w:pPr>
      <w:bookmarkStart w:id="0" w:name="_GoBack"/>
      <w:bookmarkEnd w:id="0"/>
    </w:p>
    <w:p w14:paraId="67F0787B" w14:textId="6640D2FE" w:rsidR="002D0B94" w:rsidRPr="002D0B94" w:rsidRDefault="00D563B0">
      <w:pPr>
        <w:jc w:val="both"/>
        <w:rPr>
          <w:rFonts w:eastAsia="Calibri"/>
        </w:rPr>
      </w:pPr>
      <w:bookmarkStart w:id="1" w:name="_heading=h.595x4hpyet1l" w:colFirst="0" w:colLast="0"/>
      <w:bookmarkEnd w:id="1"/>
      <w:r w:rsidRPr="002D0B94">
        <w:rPr>
          <w:rFonts w:eastAsia="Calibri"/>
        </w:rPr>
        <w:tab/>
      </w:r>
      <w:r w:rsidR="00E32904">
        <w:rPr>
          <w:rFonts w:eastAsia="Calibri"/>
        </w:rPr>
        <w:tab/>
      </w:r>
      <w:r w:rsidR="00E32904">
        <w:rPr>
          <w:rFonts w:eastAsia="Calibri"/>
        </w:rPr>
        <w:tab/>
      </w:r>
      <w:r w:rsidR="00E32904">
        <w:rPr>
          <w:rFonts w:eastAsia="Calibri"/>
        </w:rPr>
        <w:tab/>
      </w:r>
      <w:r w:rsidR="00E32904">
        <w:rPr>
          <w:rFonts w:eastAsia="Calibri"/>
        </w:rPr>
        <w:tab/>
      </w:r>
      <w:r w:rsidR="00E32904">
        <w:rPr>
          <w:rFonts w:eastAsia="Calibri"/>
        </w:rPr>
        <w:tab/>
      </w:r>
      <w:r w:rsidR="00E32904">
        <w:rPr>
          <w:rFonts w:eastAsia="Calibri"/>
        </w:rPr>
        <w:tab/>
        <w:t>Zapsal</w:t>
      </w:r>
      <w:r w:rsidRPr="002D0B94">
        <w:rPr>
          <w:rFonts w:eastAsia="Calibri"/>
        </w:rPr>
        <w:t xml:space="preserve">: </w:t>
      </w:r>
      <w:r w:rsidR="00E32904">
        <w:rPr>
          <w:rFonts w:eastAsia="Calibri"/>
        </w:rPr>
        <w:t>David Šebesta</w:t>
      </w:r>
    </w:p>
    <w:sectPr w:rsidR="002D0B94" w:rsidRPr="002D0B94">
      <w:headerReference w:type="default" r:id="rId8"/>
      <w:footerReference w:type="default" r:id="rId9"/>
      <w:pgSz w:w="11906" w:h="16838"/>
      <w:pgMar w:top="1417" w:right="1417" w:bottom="1417" w:left="141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F2FBA6" w14:textId="77777777" w:rsidR="00B72E67" w:rsidRDefault="00B72E67">
      <w:r>
        <w:separator/>
      </w:r>
    </w:p>
  </w:endnote>
  <w:endnote w:type="continuationSeparator" w:id="0">
    <w:p w14:paraId="5764B795" w14:textId="77777777" w:rsidR="00B72E67" w:rsidRDefault="00B72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B798E3D-95FC-482A-930C-53FBE9A7246A}"/>
    <w:embedBold r:id="rId2" w:fontKey="{325C70F1-605E-466D-86EA-D6F75C2E458A}"/>
  </w:font>
  <w:font w:name="Noto Sans Symbols">
    <w:charset w:val="00"/>
    <w:family w:val="auto"/>
    <w:pitch w:val="default"/>
    <w:embedRegular r:id="rId3" w:fontKey="{F23D6B1E-B88F-42F7-8411-7C2CAB1E289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280B13F-B21A-4B16-BE6D-75869CF74604}"/>
    <w:embedItalic r:id="rId5" w:fontKey="{492FE2DB-F319-4C38-9C22-A4D12A505AE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1A34690-3FE7-4211-8DFB-FC3E994B28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A0AADA0-8EB7-42E2-AFED-BD5C8636B37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9B6199" w14:textId="77777777" w:rsidR="00CC2FFC" w:rsidRDefault="00CC2FFC">
    <w:pPr>
      <w:pBdr>
        <w:top w:val="single" w:sz="4" w:space="13" w:color="000000"/>
        <w:left w:val="nil"/>
        <w:bottom w:val="nil"/>
        <w:right w:val="nil"/>
        <w:between w:val="nil"/>
      </w:pBdr>
      <w:tabs>
        <w:tab w:val="left" w:pos="855"/>
      </w:tabs>
      <w:rPr>
        <w:b/>
        <w:color w:val="000000"/>
        <w:sz w:val="20"/>
        <w:szCs w:val="20"/>
      </w:rPr>
    </w:pPr>
  </w:p>
  <w:p w14:paraId="30FBF357" w14:textId="77777777" w:rsidR="00CC2FFC" w:rsidRDefault="00D563B0">
    <w:pPr>
      <w:pBdr>
        <w:top w:val="single" w:sz="4" w:space="13" w:color="000000"/>
        <w:left w:val="nil"/>
        <w:bottom w:val="nil"/>
        <w:right w:val="nil"/>
        <w:between w:val="nil"/>
      </w:pBdr>
      <w:tabs>
        <w:tab w:val="left" w:pos="855"/>
      </w:tabs>
      <w:rPr>
        <w:rFonts w:ascii="Arial" w:eastAsia="Arial" w:hAnsi="Arial" w:cs="Arial"/>
        <w:b/>
        <w:color w:val="666666"/>
        <w:sz w:val="16"/>
        <w:szCs w:val="16"/>
      </w:rPr>
    </w:pPr>
    <w:r>
      <w:rPr>
        <w:rFonts w:ascii="Arial" w:eastAsia="Arial" w:hAnsi="Arial" w:cs="Arial"/>
        <w:b/>
        <w:color w:val="666666"/>
        <w:sz w:val="16"/>
        <w:szCs w:val="16"/>
      </w:rPr>
      <w:tab/>
    </w:r>
    <w:r>
      <w:rPr>
        <w:rFonts w:ascii="Arial" w:eastAsia="Arial" w:hAnsi="Arial" w:cs="Arial"/>
        <w:color w:val="666666"/>
        <w:sz w:val="16"/>
        <w:szCs w:val="16"/>
      </w:rPr>
      <w:t>MAS VLADAŘ o.p.s.,</w:t>
    </w:r>
    <w:r>
      <w:rPr>
        <w:rFonts w:ascii="Arial" w:eastAsia="Arial" w:hAnsi="Arial" w:cs="Arial"/>
        <w:b/>
        <w:color w:val="666666"/>
        <w:sz w:val="16"/>
        <w:szCs w:val="16"/>
      </w:rPr>
      <w:t xml:space="preserve"> </w:t>
    </w:r>
    <w:r>
      <w:rPr>
        <w:rFonts w:ascii="Arial" w:eastAsia="Arial" w:hAnsi="Arial" w:cs="Arial"/>
        <w:color w:val="666666"/>
        <w:sz w:val="16"/>
        <w:szCs w:val="16"/>
      </w:rPr>
      <w:t>IČ: 264 04 818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31303376" wp14:editId="213314F4">
          <wp:simplePos x="0" y="0"/>
          <wp:positionH relativeFrom="column">
            <wp:posOffset>123825</wp:posOffset>
          </wp:positionH>
          <wp:positionV relativeFrom="paragraph">
            <wp:posOffset>76200</wp:posOffset>
          </wp:positionV>
          <wp:extent cx="335598" cy="335598"/>
          <wp:effectExtent l="0" t="0" r="0" b="0"/>
          <wp:wrapSquare wrapText="bothSides" distT="0" distB="0" distL="0" distR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598" cy="3355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B31DE5" w14:textId="77777777" w:rsidR="00CC2FFC" w:rsidRDefault="00D563B0">
    <w:pPr>
      <w:pBdr>
        <w:top w:val="single" w:sz="4" w:space="13" w:color="000000"/>
        <w:left w:val="nil"/>
        <w:bottom w:val="nil"/>
        <w:right w:val="nil"/>
        <w:between w:val="nil"/>
      </w:pBdr>
      <w:tabs>
        <w:tab w:val="left" w:pos="855"/>
        <w:tab w:val="right" w:pos="8337"/>
      </w:tabs>
      <w:rPr>
        <w:rFonts w:ascii="Arial" w:eastAsia="Arial" w:hAnsi="Arial" w:cs="Arial"/>
        <w:color w:val="666666"/>
        <w:sz w:val="16"/>
        <w:szCs w:val="16"/>
      </w:rPr>
    </w:pPr>
    <w:r>
      <w:rPr>
        <w:rFonts w:ascii="Arial" w:eastAsia="Arial" w:hAnsi="Arial" w:cs="Arial"/>
        <w:color w:val="666666"/>
        <w:sz w:val="16"/>
        <w:szCs w:val="16"/>
      </w:rPr>
      <w:tab/>
      <w:t xml:space="preserve">Sídlo: Karlovarská 6, 364 53 Valeč </w:t>
    </w:r>
    <w:r>
      <w:rPr>
        <w:rFonts w:ascii="Arial" w:eastAsia="Arial" w:hAnsi="Arial" w:cs="Arial"/>
        <w:color w:val="666666"/>
        <w:sz w:val="16"/>
        <w:szCs w:val="16"/>
      </w:rPr>
      <w:tab/>
    </w:r>
  </w:p>
  <w:p w14:paraId="0E8EAEC0" w14:textId="77777777" w:rsidR="00CC2FFC" w:rsidRDefault="00D563B0">
    <w:pPr>
      <w:pBdr>
        <w:top w:val="single" w:sz="4" w:space="13" w:color="000000"/>
        <w:left w:val="nil"/>
        <w:bottom w:val="nil"/>
        <w:right w:val="nil"/>
        <w:between w:val="nil"/>
      </w:pBdr>
      <w:tabs>
        <w:tab w:val="left" w:pos="855"/>
      </w:tabs>
      <w:rPr>
        <w:rFonts w:ascii="Arial" w:eastAsia="Arial" w:hAnsi="Arial" w:cs="Arial"/>
        <w:color w:val="666666"/>
        <w:sz w:val="16"/>
        <w:szCs w:val="16"/>
      </w:rPr>
    </w:pPr>
    <w:r>
      <w:rPr>
        <w:rFonts w:ascii="Arial" w:eastAsia="Arial" w:hAnsi="Arial" w:cs="Arial"/>
        <w:color w:val="666666"/>
        <w:sz w:val="16"/>
        <w:szCs w:val="16"/>
      </w:rPr>
      <w:tab/>
      <w:t>Kancelář: Masarykovo nám. 22, 441 01 Podbořany</w:t>
    </w:r>
  </w:p>
  <w:p w14:paraId="12D2C1BC" w14:textId="77777777" w:rsidR="00CC2FFC" w:rsidRDefault="00D563B0">
    <w:pPr>
      <w:pBdr>
        <w:top w:val="single" w:sz="4" w:space="13" w:color="000000"/>
        <w:left w:val="nil"/>
        <w:bottom w:val="nil"/>
        <w:right w:val="nil"/>
        <w:between w:val="nil"/>
      </w:pBdr>
      <w:tabs>
        <w:tab w:val="left" w:pos="855"/>
      </w:tabs>
      <w:rPr>
        <w:rFonts w:ascii="Arial" w:eastAsia="Arial" w:hAnsi="Arial" w:cs="Arial"/>
        <w:b/>
        <w:color w:val="666666"/>
        <w:sz w:val="16"/>
        <w:szCs w:val="16"/>
        <w:highlight w:val="white"/>
      </w:rPr>
    </w:pPr>
    <w:r>
      <w:rPr>
        <w:rFonts w:ascii="Arial" w:eastAsia="Arial" w:hAnsi="Arial" w:cs="Arial"/>
        <w:color w:val="666666"/>
        <w:sz w:val="16"/>
        <w:szCs w:val="16"/>
      </w:rPr>
      <w:tab/>
      <w:t xml:space="preserve">web: www.vladar.cz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83859" w14:textId="77777777" w:rsidR="00B72E67" w:rsidRDefault="00B72E67">
      <w:r>
        <w:separator/>
      </w:r>
    </w:p>
  </w:footnote>
  <w:footnote w:type="continuationSeparator" w:id="0">
    <w:p w14:paraId="2BC6DA0C" w14:textId="77777777" w:rsidR="00B72E67" w:rsidRDefault="00B72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B326F" w14:textId="77777777" w:rsidR="00CC2FFC" w:rsidRPr="002D0B94" w:rsidRDefault="00CC2FFC">
    <w:pPr>
      <w:jc w:val="center"/>
      <w:rPr>
        <w:sz w:val="28"/>
        <w:szCs w:val="28"/>
      </w:rPr>
    </w:pPr>
  </w:p>
  <w:p w14:paraId="6D6AAE67" w14:textId="77777777" w:rsidR="00CC2FFC" w:rsidRPr="002D0B94" w:rsidRDefault="00D563B0">
    <w:pPr>
      <w:tabs>
        <w:tab w:val="center" w:pos="4536"/>
        <w:tab w:val="right" w:pos="9072"/>
      </w:tabs>
      <w:rPr>
        <w:sz w:val="28"/>
        <w:szCs w:val="28"/>
      </w:rPr>
    </w:pPr>
    <w:r w:rsidRPr="002D0B94">
      <w:rPr>
        <w:rFonts w:eastAsia="Arial"/>
        <w:noProof/>
        <w:sz w:val="28"/>
        <w:szCs w:val="28"/>
      </w:rPr>
      <w:drawing>
        <wp:inline distT="0" distB="0" distL="0" distR="0" wp14:anchorId="209F59D2" wp14:editId="1C457F45">
          <wp:extent cx="5760410" cy="825500"/>
          <wp:effectExtent l="0" t="0" r="0" b="0"/>
          <wp:docPr id="8" name="image2.jpg" descr="Obsah obrázku text, Písmo, snímek obrazovky, Elektricky modrá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bsah obrázku text, Písmo, snímek obrazovky, Elektricky modrá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B19CB4" w14:textId="77777777" w:rsidR="00CC2FFC" w:rsidRPr="002D0B94" w:rsidRDefault="00CC2FFC">
    <w:pPr>
      <w:jc w:val="center"/>
      <w:rPr>
        <w:sz w:val="28"/>
        <w:szCs w:val="28"/>
      </w:rPr>
    </w:pPr>
  </w:p>
  <w:p w14:paraId="227BC0BA" w14:textId="237F9BBD" w:rsidR="00CC2FFC" w:rsidRDefault="00D563B0" w:rsidP="002D0B94">
    <w:pPr>
      <w:jc w:val="center"/>
      <w:rPr>
        <w:rFonts w:eastAsia="Arial"/>
        <w:sz w:val="22"/>
        <w:szCs w:val="22"/>
      </w:rPr>
    </w:pPr>
    <w:r w:rsidRPr="002D0B94">
      <w:rPr>
        <w:rFonts w:eastAsia="Arial"/>
        <w:sz w:val="22"/>
        <w:szCs w:val="22"/>
      </w:rPr>
      <w:t xml:space="preserve">MAP4 Podbořansko-Žatecko, </w:t>
    </w:r>
    <w:proofErr w:type="spellStart"/>
    <w:r w:rsidRPr="002D0B94">
      <w:rPr>
        <w:rFonts w:eastAsia="Arial"/>
        <w:sz w:val="22"/>
        <w:szCs w:val="22"/>
      </w:rPr>
      <w:t>reg</w:t>
    </w:r>
    <w:proofErr w:type="spellEnd"/>
    <w:r w:rsidRPr="002D0B94">
      <w:rPr>
        <w:rFonts w:eastAsia="Arial"/>
        <w:sz w:val="22"/>
        <w:szCs w:val="22"/>
      </w:rPr>
      <w:t>. č. CZ.02.02.XX/00/23_017/0008257</w:t>
    </w:r>
  </w:p>
  <w:p w14:paraId="4B79BA7F" w14:textId="77777777" w:rsidR="002D0B94" w:rsidRPr="002D0B94" w:rsidRDefault="002D0B94" w:rsidP="002D0B94">
    <w:pPr>
      <w:jc w:val="center"/>
      <w:rPr>
        <w:rFonts w:eastAsia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D48EE"/>
    <w:multiLevelType w:val="multilevel"/>
    <w:tmpl w:val="1524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456EB"/>
    <w:multiLevelType w:val="hybridMultilevel"/>
    <w:tmpl w:val="3A041212"/>
    <w:lvl w:ilvl="0" w:tplc="775ED3C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E64A8"/>
    <w:multiLevelType w:val="multilevel"/>
    <w:tmpl w:val="AE184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B14729"/>
    <w:multiLevelType w:val="multilevel"/>
    <w:tmpl w:val="4E22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1F01B8"/>
    <w:multiLevelType w:val="multilevel"/>
    <w:tmpl w:val="2AEAB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7143F6"/>
    <w:multiLevelType w:val="multilevel"/>
    <w:tmpl w:val="0762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8E4A3E"/>
    <w:multiLevelType w:val="multilevel"/>
    <w:tmpl w:val="C720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EB5479"/>
    <w:multiLevelType w:val="multilevel"/>
    <w:tmpl w:val="E7704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6D489C"/>
    <w:multiLevelType w:val="hybridMultilevel"/>
    <w:tmpl w:val="13B0A9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9A7AE4"/>
    <w:multiLevelType w:val="multilevel"/>
    <w:tmpl w:val="C1BC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0152C42"/>
    <w:multiLevelType w:val="multilevel"/>
    <w:tmpl w:val="3A5E9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38509A"/>
    <w:multiLevelType w:val="multilevel"/>
    <w:tmpl w:val="E66E86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16C41821"/>
    <w:multiLevelType w:val="multilevel"/>
    <w:tmpl w:val="A372B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AB5D37"/>
    <w:multiLevelType w:val="multilevel"/>
    <w:tmpl w:val="C32E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F14452"/>
    <w:multiLevelType w:val="hybridMultilevel"/>
    <w:tmpl w:val="8CCAC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AF4491"/>
    <w:multiLevelType w:val="multilevel"/>
    <w:tmpl w:val="6F602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A4E1AAC"/>
    <w:multiLevelType w:val="hybridMultilevel"/>
    <w:tmpl w:val="E36C3DC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BE93509"/>
    <w:multiLevelType w:val="multilevel"/>
    <w:tmpl w:val="BC2ED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5D47F1"/>
    <w:multiLevelType w:val="multilevel"/>
    <w:tmpl w:val="42566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9C6E5C"/>
    <w:multiLevelType w:val="multilevel"/>
    <w:tmpl w:val="073CC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DE199E"/>
    <w:multiLevelType w:val="multilevel"/>
    <w:tmpl w:val="CF5470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35A95E8D"/>
    <w:multiLevelType w:val="multilevel"/>
    <w:tmpl w:val="057EF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6895E78"/>
    <w:multiLevelType w:val="multilevel"/>
    <w:tmpl w:val="ED22E0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D51CFC"/>
    <w:multiLevelType w:val="multilevel"/>
    <w:tmpl w:val="366C3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FEE5A45"/>
    <w:multiLevelType w:val="hybridMultilevel"/>
    <w:tmpl w:val="8398BE7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08D2A16"/>
    <w:multiLevelType w:val="multilevel"/>
    <w:tmpl w:val="6E8C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53499D"/>
    <w:multiLevelType w:val="multilevel"/>
    <w:tmpl w:val="C524AA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4DAD24A1"/>
    <w:multiLevelType w:val="multilevel"/>
    <w:tmpl w:val="B538A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D25F44"/>
    <w:multiLevelType w:val="multilevel"/>
    <w:tmpl w:val="D6CE3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10276C"/>
    <w:multiLevelType w:val="multilevel"/>
    <w:tmpl w:val="3DC66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F5397B"/>
    <w:multiLevelType w:val="hybridMultilevel"/>
    <w:tmpl w:val="FCDC39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8A7607"/>
    <w:multiLevelType w:val="multilevel"/>
    <w:tmpl w:val="9818771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D94322F"/>
    <w:multiLevelType w:val="multilevel"/>
    <w:tmpl w:val="E1B46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1B0689"/>
    <w:multiLevelType w:val="multilevel"/>
    <w:tmpl w:val="E6947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147725"/>
    <w:multiLevelType w:val="hybridMultilevel"/>
    <w:tmpl w:val="11E26A7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1375E9"/>
    <w:multiLevelType w:val="multilevel"/>
    <w:tmpl w:val="85C697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5C130D"/>
    <w:multiLevelType w:val="hybridMultilevel"/>
    <w:tmpl w:val="27E618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E344E9"/>
    <w:multiLevelType w:val="hybridMultilevel"/>
    <w:tmpl w:val="E73682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326521"/>
    <w:multiLevelType w:val="multilevel"/>
    <w:tmpl w:val="CD049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FC27DF"/>
    <w:multiLevelType w:val="multilevel"/>
    <w:tmpl w:val="B262F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196ADF"/>
    <w:multiLevelType w:val="multilevel"/>
    <w:tmpl w:val="66AA2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472586"/>
    <w:multiLevelType w:val="multilevel"/>
    <w:tmpl w:val="93FE1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FB3C10"/>
    <w:multiLevelType w:val="hybridMultilevel"/>
    <w:tmpl w:val="BC42C3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3F643B"/>
    <w:multiLevelType w:val="multilevel"/>
    <w:tmpl w:val="DED67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20"/>
  </w:num>
  <w:num w:numId="3">
    <w:abstractNumId w:val="26"/>
  </w:num>
  <w:num w:numId="4">
    <w:abstractNumId w:val="11"/>
  </w:num>
  <w:num w:numId="5">
    <w:abstractNumId w:val="22"/>
  </w:num>
  <w:num w:numId="6">
    <w:abstractNumId w:val="1"/>
  </w:num>
  <w:num w:numId="7">
    <w:abstractNumId w:val="17"/>
  </w:num>
  <w:num w:numId="8">
    <w:abstractNumId w:val="15"/>
  </w:num>
  <w:num w:numId="9">
    <w:abstractNumId w:val="33"/>
  </w:num>
  <w:num w:numId="10">
    <w:abstractNumId w:val="35"/>
  </w:num>
  <w:num w:numId="11">
    <w:abstractNumId w:val="3"/>
  </w:num>
  <w:num w:numId="12">
    <w:abstractNumId w:val="9"/>
  </w:num>
  <w:num w:numId="13">
    <w:abstractNumId w:val="2"/>
  </w:num>
  <w:num w:numId="14">
    <w:abstractNumId w:val="23"/>
  </w:num>
  <w:num w:numId="15">
    <w:abstractNumId w:val="21"/>
  </w:num>
  <w:num w:numId="16">
    <w:abstractNumId w:val="42"/>
  </w:num>
  <w:num w:numId="17">
    <w:abstractNumId w:val="8"/>
  </w:num>
  <w:num w:numId="18">
    <w:abstractNumId w:val="30"/>
  </w:num>
  <w:num w:numId="19">
    <w:abstractNumId w:val="16"/>
  </w:num>
  <w:num w:numId="20">
    <w:abstractNumId w:val="24"/>
  </w:num>
  <w:num w:numId="21">
    <w:abstractNumId w:val="14"/>
  </w:num>
  <w:num w:numId="22">
    <w:abstractNumId w:val="34"/>
  </w:num>
  <w:num w:numId="23">
    <w:abstractNumId w:val="37"/>
  </w:num>
  <w:num w:numId="24">
    <w:abstractNumId w:val="36"/>
  </w:num>
  <w:num w:numId="25">
    <w:abstractNumId w:val="10"/>
  </w:num>
  <w:num w:numId="26">
    <w:abstractNumId w:val="7"/>
  </w:num>
  <w:num w:numId="27">
    <w:abstractNumId w:val="39"/>
  </w:num>
  <w:num w:numId="28">
    <w:abstractNumId w:val="25"/>
  </w:num>
  <w:num w:numId="29">
    <w:abstractNumId w:val="18"/>
  </w:num>
  <w:num w:numId="30">
    <w:abstractNumId w:val="6"/>
  </w:num>
  <w:num w:numId="31">
    <w:abstractNumId w:val="29"/>
  </w:num>
  <w:num w:numId="32">
    <w:abstractNumId w:val="43"/>
  </w:num>
  <w:num w:numId="33">
    <w:abstractNumId w:val="13"/>
  </w:num>
  <w:num w:numId="34">
    <w:abstractNumId w:val="32"/>
  </w:num>
  <w:num w:numId="35">
    <w:abstractNumId w:val="27"/>
  </w:num>
  <w:num w:numId="36">
    <w:abstractNumId w:val="38"/>
  </w:num>
  <w:num w:numId="37">
    <w:abstractNumId w:val="4"/>
  </w:num>
  <w:num w:numId="38">
    <w:abstractNumId w:val="5"/>
  </w:num>
  <w:num w:numId="39">
    <w:abstractNumId w:val="28"/>
  </w:num>
  <w:num w:numId="40">
    <w:abstractNumId w:val="40"/>
  </w:num>
  <w:num w:numId="41">
    <w:abstractNumId w:val="41"/>
  </w:num>
  <w:num w:numId="42">
    <w:abstractNumId w:val="0"/>
  </w:num>
  <w:num w:numId="43">
    <w:abstractNumId w:val="12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FFC"/>
    <w:rsid w:val="00001634"/>
    <w:rsid w:val="001373F7"/>
    <w:rsid w:val="001A4156"/>
    <w:rsid w:val="001B5798"/>
    <w:rsid w:val="00231E63"/>
    <w:rsid w:val="002C4D04"/>
    <w:rsid w:val="002D0B94"/>
    <w:rsid w:val="002E5A42"/>
    <w:rsid w:val="0033220E"/>
    <w:rsid w:val="003576E6"/>
    <w:rsid w:val="004021E6"/>
    <w:rsid w:val="004B6C7B"/>
    <w:rsid w:val="004E7851"/>
    <w:rsid w:val="004F33A0"/>
    <w:rsid w:val="00512C94"/>
    <w:rsid w:val="0053040A"/>
    <w:rsid w:val="00591538"/>
    <w:rsid w:val="00612456"/>
    <w:rsid w:val="006C677F"/>
    <w:rsid w:val="0076617B"/>
    <w:rsid w:val="007A09C8"/>
    <w:rsid w:val="007A427E"/>
    <w:rsid w:val="007A5267"/>
    <w:rsid w:val="007E76DF"/>
    <w:rsid w:val="00822F36"/>
    <w:rsid w:val="008238BA"/>
    <w:rsid w:val="008B65B1"/>
    <w:rsid w:val="008D140A"/>
    <w:rsid w:val="008F33FF"/>
    <w:rsid w:val="009203D1"/>
    <w:rsid w:val="00926917"/>
    <w:rsid w:val="00960C37"/>
    <w:rsid w:val="00970A42"/>
    <w:rsid w:val="00992FCE"/>
    <w:rsid w:val="009B5E71"/>
    <w:rsid w:val="00A363B1"/>
    <w:rsid w:val="00A55702"/>
    <w:rsid w:val="00AE2E1F"/>
    <w:rsid w:val="00B24B91"/>
    <w:rsid w:val="00B72E67"/>
    <w:rsid w:val="00B76F08"/>
    <w:rsid w:val="00BE71AC"/>
    <w:rsid w:val="00BF29B3"/>
    <w:rsid w:val="00BF2BC7"/>
    <w:rsid w:val="00C34CB7"/>
    <w:rsid w:val="00C61B36"/>
    <w:rsid w:val="00C664C5"/>
    <w:rsid w:val="00C82CE2"/>
    <w:rsid w:val="00CB4759"/>
    <w:rsid w:val="00CC2FFC"/>
    <w:rsid w:val="00D323A0"/>
    <w:rsid w:val="00D563B0"/>
    <w:rsid w:val="00D8569B"/>
    <w:rsid w:val="00DB5464"/>
    <w:rsid w:val="00E125E3"/>
    <w:rsid w:val="00E226F0"/>
    <w:rsid w:val="00E32904"/>
    <w:rsid w:val="00EC5DA2"/>
    <w:rsid w:val="00F04E8D"/>
    <w:rsid w:val="00F24B8A"/>
    <w:rsid w:val="00F703A2"/>
    <w:rsid w:val="00F77D37"/>
    <w:rsid w:val="00FF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07756"/>
  <w15:docId w15:val="{1E691FC7-E253-4FC9-894A-F260FE034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3A7DF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A7DF4"/>
  </w:style>
  <w:style w:type="paragraph" w:styleId="Zpat">
    <w:name w:val="footer"/>
    <w:basedOn w:val="Normln"/>
    <w:link w:val="ZpatChar"/>
    <w:uiPriority w:val="99"/>
    <w:unhideWhenUsed/>
    <w:rsid w:val="003A7DF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7DF4"/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lnweb">
    <w:name w:val="Normal (Web)"/>
    <w:basedOn w:val="Normln"/>
    <w:uiPriority w:val="99"/>
    <w:unhideWhenUsed/>
    <w:rsid w:val="00AD28E6"/>
    <w:pPr>
      <w:spacing w:before="100" w:beforeAutospacing="1" w:after="100" w:afterAutospacing="1"/>
    </w:pPr>
  </w:style>
  <w:style w:type="paragraph" w:customStyle="1" w:styleId="m-8862757934446661151msolistparagraph">
    <w:name w:val="m_-8862757934446661151msolistparagraph"/>
    <w:basedOn w:val="Normln"/>
    <w:rsid w:val="00AD28E6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B660DE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0A10A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A10A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A10A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10A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10AB"/>
    <w:rPr>
      <w:b/>
      <w:bCs/>
      <w:sz w:val="20"/>
      <w:szCs w:val="20"/>
    </w:rPr>
  </w:style>
  <w:style w:type="character" w:customStyle="1" w:styleId="cf01">
    <w:name w:val="cf01"/>
    <w:basedOn w:val="Standardnpsmoodstavce"/>
    <w:rsid w:val="00860B10"/>
    <w:rPr>
      <w:rFonts w:ascii="Segoe UI" w:hAnsi="Segoe UI" w:cs="Segoe UI" w:hint="default"/>
      <w:sz w:val="18"/>
      <w:szCs w:val="18"/>
    </w:r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6C677F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C677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8569B"/>
    <w:rPr>
      <w:color w:val="800080" w:themeColor="followed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363B1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E329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8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4C9djSqZ39j1nMfX30fSqzNQgQ==">CgMxLjAyDmguYTFxZG5md3ZnZXVuMgxoLjI3Ym9hczRrN3YyDWguN3YyaG14eGg3cGgyDmguNTk1eDRocHlldDFsOAByITFxNU5aR3hiclhMUENqMUMwbjZfdFZKTmNUWFlEQ0tYag==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4</Pages>
  <Words>538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Lnenickova</dc:creator>
  <cp:lastModifiedBy>d š</cp:lastModifiedBy>
  <cp:revision>11</cp:revision>
  <dcterms:created xsi:type="dcterms:W3CDTF">2025-02-03T09:29:00Z</dcterms:created>
  <dcterms:modified xsi:type="dcterms:W3CDTF">2025-04-09T07:29:00Z</dcterms:modified>
</cp:coreProperties>
</file>