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                                            ZÁPIS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16"/>
        <w:gridCol w:w="7146"/>
        <w:tblGridChange w:id="0">
          <w:tblGrid>
            <w:gridCol w:w="1916"/>
            <w:gridCol w:w="7146"/>
          </w:tblGrid>
        </w:tblGridChange>
      </w:tblGrid>
      <w:tr>
        <w:trPr>
          <w:cantSplit w:val="0"/>
          <w:trHeight w:val="654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600" w:lineRule="auto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255"/>
              </w:tabs>
              <w:spacing w:line="60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PS- Cizí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jazyky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12.12.2022 od 15:30 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Místo konání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ZŠ Petra Bezruče 2000, Žatec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Georgia" w:cs="Georgia" w:eastAsia="Georgia" w:hAnsi="Georgia"/>
        </w:rPr>
      </w:pP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Setkání se zúčastnili: viz prezenční listina</w:t>
      </w:r>
    </w:p>
    <w:p w:rsidR="00000000" w:rsidDel="00000000" w:rsidP="00000000" w:rsidRDefault="00000000" w:rsidRPr="00000000" w14:paraId="0000000D">
      <w:pPr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u w:val="single"/>
          <w:rtl w:val="0"/>
        </w:rPr>
        <w:t xml:space="preserve">Program jednání</w:t>
      </w: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0F">
      <w:pPr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1. Zahájení, úvodní slovo - představení projektu MAP a cílů a úkolů PS</w:t>
      </w:r>
    </w:p>
    <w:p w:rsidR="00000000" w:rsidDel="00000000" w:rsidP="00000000" w:rsidRDefault="00000000" w:rsidRPr="00000000" w14:paraId="00000011">
      <w:pPr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2. Aktualizace podkladů pro tvorbu dokumentu MAP - vize, SWOT analýza</w:t>
      </w:r>
    </w:p>
    <w:p w:rsidR="00000000" w:rsidDel="00000000" w:rsidP="00000000" w:rsidRDefault="00000000" w:rsidRPr="00000000" w14:paraId="00000012">
      <w:pPr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3. Různé, diskuse   </w:t>
      </w:r>
    </w:p>
    <w:p w:rsidR="00000000" w:rsidDel="00000000" w:rsidP="00000000" w:rsidRDefault="00000000" w:rsidRPr="00000000" w14:paraId="00000013">
      <w:pPr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Pan Zárybnický seznámil přítomné s programem jednání pracovní skupiny a projektem MAP3 s návazností na MAP4, kde bude opět možné čerpat finance na semináře, exkurze, pomůcky a vzdělávání pedagogů.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Upřesnil, že pracovní náplní skupiny bude pokračovaní v budování kapacit a posilování kompetencí zástupců partnerských subjektů formou sdílení metod, postupů, zdrojů a dalších informací.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Hlavním tématem jednání skupiny byla aktualizace SWOT analýzy a následná diskuse k tématům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624"/>
        </w:tabs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- cizojazyčná literatura a pomůcky – vytipování vhodné literatury, vytvořit doporučený přehled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624"/>
        </w:tabs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- vybavení učeben pro výuku cizích jazyků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624"/>
        </w:tabs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- potřeba mít v PS zastoupení i členy jiných jazyků než Aj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eorgia" w:cs="Georgia" w:eastAsia="Georgia" w:hAnsi="Georgia"/>
        </w:rPr>
      </w:pPr>
      <w:bookmarkStart w:colFirst="0" w:colLast="0" w:name="_heading=h.30j0zll" w:id="0"/>
      <w:bookmarkEnd w:id="0"/>
      <w:r w:rsidDel="00000000" w:rsidR="00000000" w:rsidRPr="00000000">
        <w:rPr>
          <w:rFonts w:ascii="Georgia" w:cs="Georgia" w:eastAsia="Georgia" w:hAnsi="Georgia"/>
          <w:rtl w:val="0"/>
        </w:rPr>
        <w:t xml:space="preserve">Bylo doporučeno všem členům, aby posílali své návrhy na vzdělávací semináře, školení, pomůcky aj. asistence pracovních skupin.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Dnešní setkání probíhalo v přátelské atmosféře a bylo hodnoceno jako podnětné.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Příští setkání se uskuteční v pondělí 6.2.2023.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Zapsala: Anna Meniecová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2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7" name="image1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1.jpg"/>
                  <pic:cNvPicPr preferRelativeResize="0"/>
                </pic:nvPicPr>
                <pic:blipFill>
                  <a:blip r:embed="rId1"/>
                  <a:srcRect b="0" l="385" r="383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>
        <w:rtl w:val="0"/>
      </w:rPr>
      <w:t xml:space="preserve">MAP3 Podbořansko-Žatecko, reg. č. CZ.02.3.68/0.0/0.0/20_082/0023126</w:t>
    </w:r>
  </w:p>
  <w:p w:rsidR="00000000" w:rsidDel="00000000" w:rsidP="00000000" w:rsidRDefault="00000000" w:rsidRPr="00000000" w14:paraId="00000028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9451C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9451C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paragraph" w:styleId="Odstavecseseznamem">
    <w:name w:val="List Paragraph"/>
    <w:basedOn w:val="Normln"/>
    <w:uiPriority w:val="34"/>
    <w:qFormat w:val="1"/>
    <w:rsid w:val="00AC5C52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41054B"/>
    <w:rPr>
      <w:color w:val="0000ff" w:themeColor="hyperlink"/>
      <w:u w:val="single"/>
    </w:rPr>
  </w:style>
  <w:style w:type="table" w:styleId="a0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w+YqlPtdejgthopNP1jkLHjJCg==">AMUW2mXFsC8prIcpsolhLpPHuym6DDOB6UvVXC8LxJHGbkUYiFapA2gdnx5ql9O5dp1GVacUL1EJZFuax6gGci2V4sHM8iPIPj6RhK5fbMNHlEkPSuUi6zbUnL0Df7Gz0zvpqZLsvWwA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2022-12-13T13:02:00Z</dcterms:created>
  <dc:creator>Lnenickova</dc:creator>
</cp:coreProperties>
</file>