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seminář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FD05D6" w:rsidRDefault="008E06A5" w:rsidP="008E06A5">
      <w:pPr>
        <w:jc w:val="center"/>
        <w:rPr>
          <w:rFonts w:ascii="Arial" w:eastAsia="Arial" w:hAnsi="Arial" w:cs="Arial"/>
          <w:b/>
          <w:color w:val="0070C0"/>
          <w:sz w:val="40"/>
          <w:szCs w:val="40"/>
        </w:rPr>
      </w:pPr>
      <w:r w:rsidRPr="008E06A5">
        <w:rPr>
          <w:rFonts w:ascii="Arial" w:eastAsia="Arial" w:hAnsi="Arial" w:cs="Arial"/>
          <w:b/>
          <w:color w:val="0070C0"/>
          <w:sz w:val="40"/>
          <w:szCs w:val="40"/>
        </w:rPr>
        <w:t>"Badatelské aktivity při distanční výuce přírodovědných předmětů"</w:t>
      </w:r>
    </w:p>
    <w:p w:rsidR="008E06A5" w:rsidRPr="0010059A" w:rsidRDefault="008E06A5" w:rsidP="00805649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0B5ABF" w:rsidRDefault="00FD05D6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8E06A5">
              <w:rPr>
                <w:rFonts w:ascii="Arial" w:eastAsia="Arial" w:hAnsi="Arial" w:cs="Arial"/>
                <w:sz w:val="28"/>
                <w:szCs w:val="28"/>
              </w:rPr>
              <w:t>. 4</w:t>
            </w:r>
            <w:r w:rsidR="006C21D5">
              <w:rPr>
                <w:rFonts w:ascii="Arial" w:eastAsia="Arial" w:hAnsi="Arial" w:cs="Arial"/>
                <w:sz w:val="28"/>
                <w:szCs w:val="28"/>
              </w:rPr>
              <w:t>. 2021</w:t>
            </w:r>
            <w:r w:rsidR="000B5AB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0B5ABF" w:rsidRPr="00805649" w:rsidRDefault="008E06A5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od 15:00 do 17:0</w:t>
            </w:r>
            <w:r w:rsidR="009E0CB7">
              <w:rPr>
                <w:rFonts w:ascii="Arial" w:eastAsia="Arial" w:hAnsi="Arial" w:cs="Arial"/>
                <w:sz w:val="28"/>
                <w:szCs w:val="28"/>
              </w:rPr>
              <w:t>0</w:t>
            </w:r>
            <w:r w:rsidR="00F45CEE" w:rsidRPr="00F45CEE">
              <w:rPr>
                <w:rFonts w:ascii="Arial" w:eastAsia="Arial" w:hAnsi="Arial" w:cs="Arial"/>
                <w:sz w:val="28"/>
                <w:szCs w:val="28"/>
              </w:rPr>
              <w:t xml:space="preserve"> hodin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FD05D6" w:rsidP="00580ED4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FD05D6">
              <w:rPr>
                <w:rFonts w:ascii="Arial" w:eastAsia="Arial" w:hAnsi="Arial" w:cs="Arial"/>
                <w:sz w:val="28"/>
                <w:szCs w:val="28"/>
              </w:rPr>
              <w:t xml:space="preserve">distanční - </w:t>
            </w:r>
            <w:r w:rsidR="00F001F8" w:rsidRPr="00F001F8">
              <w:rPr>
                <w:rFonts w:ascii="Arial" w:eastAsia="Arial" w:hAnsi="Arial" w:cs="Arial"/>
                <w:sz w:val="28"/>
                <w:szCs w:val="28"/>
              </w:rPr>
              <w:t xml:space="preserve">Google </w:t>
            </w:r>
            <w:proofErr w:type="spellStart"/>
            <w:r w:rsidR="00F001F8" w:rsidRPr="00F001F8">
              <w:rPr>
                <w:rFonts w:ascii="Arial" w:eastAsia="Arial" w:hAnsi="Arial" w:cs="Arial"/>
                <w:sz w:val="28"/>
                <w:szCs w:val="28"/>
              </w:rPr>
              <w:t>Meet</w:t>
            </w:r>
            <w:proofErr w:type="spellEnd"/>
          </w:p>
        </w:tc>
      </w:tr>
      <w:tr w:rsidR="00F45CEE" w:rsidRPr="0010059A" w:rsidTr="00805649">
        <w:tc>
          <w:tcPr>
            <w:tcW w:w="3203" w:type="dxa"/>
            <w:shd w:val="clear" w:color="auto" w:fill="DEEAF6" w:themeFill="accent1" w:themeFillTint="33"/>
          </w:tcPr>
          <w:p w:rsidR="00F45CEE" w:rsidRPr="00805649" w:rsidRDefault="00F45CEE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Lektor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F45CEE" w:rsidRPr="00F45CEE" w:rsidRDefault="008E06A5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Mgr. Lukáš Rokos Ph.D.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6C21D5" w:rsidRDefault="006C21D5" w:rsidP="006C21D5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8E06A5" w:rsidRDefault="008E06A5" w:rsidP="00FD05D6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Cílovou skupinou jsou pedagogové II. st.</w:t>
      </w:r>
    </w:p>
    <w:p w:rsidR="00FD05D6" w:rsidRDefault="00D06840" w:rsidP="00FD05D6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Seminář bude probíhat distančně -</w:t>
      </w:r>
      <w:r w:rsidR="00F001F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001F8" w:rsidRPr="00F001F8">
        <w:rPr>
          <w:rFonts w:ascii="Arial" w:hAnsi="Arial" w:cs="Arial"/>
          <w:color w:val="222222"/>
          <w:shd w:val="clear" w:color="auto" w:fill="FFFFFF"/>
        </w:rPr>
        <w:t xml:space="preserve">Google </w:t>
      </w:r>
      <w:proofErr w:type="spellStart"/>
      <w:r w:rsidR="00F001F8" w:rsidRPr="00F001F8">
        <w:rPr>
          <w:rFonts w:ascii="Arial" w:hAnsi="Arial" w:cs="Arial"/>
          <w:color w:val="222222"/>
          <w:shd w:val="clear" w:color="auto" w:fill="FFFFFF"/>
        </w:rPr>
        <w:t>Meet</w:t>
      </w:r>
      <w:proofErr w:type="spellEnd"/>
      <w:r w:rsidR="00F001F8">
        <w:rPr>
          <w:rFonts w:ascii="Arial" w:hAnsi="Arial" w:cs="Arial"/>
          <w:color w:val="222222"/>
          <w:shd w:val="clear" w:color="auto" w:fill="FFFFFF"/>
        </w:rPr>
        <w:t xml:space="preserve">, </w:t>
      </w:r>
      <w:hyperlink r:id="rId8" w:tgtFrame="_blank" w:history="1">
        <w:r w:rsidR="008E06A5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https://meet.google.com/dop-surv-uyg</w:t>
        </w:r>
      </w:hyperlink>
    </w:p>
    <w:p w:rsidR="008E06A5" w:rsidRPr="00347FC9" w:rsidRDefault="008E06A5" w:rsidP="00FD05D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6C21D5" w:rsidRPr="006C21D5" w:rsidRDefault="006C21D5" w:rsidP="006C21D5">
      <w:pPr>
        <w:rPr>
          <w:rFonts w:ascii="Arial" w:hAnsi="Arial" w:cs="Arial"/>
          <w:b/>
          <w:color w:val="222222"/>
          <w:shd w:val="clear" w:color="auto" w:fill="FFFFFF"/>
        </w:rPr>
      </w:pPr>
      <w:r w:rsidRPr="006C21D5">
        <w:rPr>
          <w:rFonts w:ascii="Arial" w:hAnsi="Arial" w:cs="Arial"/>
          <w:b/>
          <w:color w:val="222222"/>
          <w:shd w:val="clear" w:color="auto" w:fill="FFFFFF"/>
        </w:rPr>
        <w:t>Anotace:</w:t>
      </w:r>
    </w:p>
    <w:p w:rsidR="006C21D5" w:rsidRDefault="008E06A5" w:rsidP="006C21D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Ačkoliv distanční výuka představuje odlišnou formu výuky, nemusí nutně znamenat, že s žáky není možné provádět badatelské aktivity. Naopak, žákům lze zadat spoustu zajímavých úkolů, které mohou realizovat v domácím prostředí a při kterých si budou rozvíjet své dovednosti a ověřovat již osvojené teoretické poznatky. Společně si ukážeme několik možností, jak zadat žákům úkoly, které by podnítily jejich bádání. Součástí semináře bude i diskuze, v níž bude prostor pro sdílení zkušeností z distanční výuky a příkladů dobré praxe.</w:t>
      </w:r>
    </w:p>
    <w:p w:rsidR="009E0CB7" w:rsidRDefault="009E0CB7" w:rsidP="008E06A5">
      <w:pPr>
        <w:rPr>
          <w:rFonts w:ascii="Arial" w:eastAsia="Arial" w:hAnsi="Arial" w:cs="Arial"/>
          <w:color w:val="5B9BD5" w:themeColor="accent1"/>
        </w:rPr>
      </w:pPr>
    </w:p>
    <w:p w:rsidR="001921B5" w:rsidRDefault="001921B5" w:rsidP="001921B5">
      <w:pPr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>
        <w:rPr>
          <w:rFonts w:ascii="Arial" w:hAnsi="Arial" w:cs="Arial"/>
          <w:color w:val="202124"/>
          <w:spacing w:val="3"/>
          <w:shd w:val="clear" w:color="auto" w:fill="FFFFFF"/>
        </w:rPr>
        <w:t xml:space="preserve">Odkaz pro registraci: </w:t>
      </w:r>
    </w:p>
    <w:p w:rsidR="009A68E5" w:rsidRDefault="008E06A5" w:rsidP="001921B5">
      <w:pPr>
        <w:jc w:val="both"/>
      </w:pPr>
      <w:hyperlink r:id="rId9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https://docs.google.com/forms/d/e/1FAIpQLSeknxIDBnQepQ3EMyd4h5G3DMvIYdEsvyNvBd073CL93LorvQ/viewform</w:t>
        </w:r>
      </w:hyperlink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10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11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9E0CB7" w:rsidRPr="0010059A" w:rsidRDefault="009E0CB7" w:rsidP="00805649">
      <w:pPr>
        <w:rPr>
          <w:rFonts w:ascii="Arial" w:eastAsia="Arial" w:hAnsi="Arial" w:cs="Arial"/>
          <w:color w:val="757575"/>
        </w:rPr>
      </w:pPr>
      <w:bookmarkStart w:id="0" w:name="_GoBack"/>
      <w:bookmarkEnd w:id="0"/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51709F" w:rsidRDefault="0051709F" w:rsidP="0051709F"/>
    <w:sectPr w:rsidR="0051709F" w:rsidSect="0051709F">
      <w:headerReference w:type="default" r:id="rId12"/>
      <w:footerReference w:type="default" r:id="rId13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15" w:rsidRDefault="00DC4715" w:rsidP="00805649">
      <w:r>
        <w:separator/>
      </w:r>
    </w:p>
  </w:endnote>
  <w:endnote w:type="continuationSeparator" w:id="0">
    <w:p w:rsidR="00DC4715" w:rsidRDefault="00DC4715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15" w:rsidRDefault="00DC4715" w:rsidP="00805649">
      <w:r>
        <w:separator/>
      </w:r>
    </w:p>
  </w:footnote>
  <w:footnote w:type="continuationSeparator" w:id="0">
    <w:p w:rsidR="00DC4715" w:rsidRDefault="00DC4715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67070"/>
    <w:multiLevelType w:val="hybridMultilevel"/>
    <w:tmpl w:val="AF2A5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7C005C"/>
    <w:multiLevelType w:val="hybridMultilevel"/>
    <w:tmpl w:val="14D6C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4A7"/>
    <w:multiLevelType w:val="hybridMultilevel"/>
    <w:tmpl w:val="D5D02B4A"/>
    <w:lvl w:ilvl="0" w:tplc="37E6E6F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0B5ABF"/>
    <w:rsid w:val="000C340A"/>
    <w:rsid w:val="00133696"/>
    <w:rsid w:val="001921B5"/>
    <w:rsid w:val="00240ED2"/>
    <w:rsid w:val="00264AA4"/>
    <w:rsid w:val="00347FC9"/>
    <w:rsid w:val="0044706B"/>
    <w:rsid w:val="00464736"/>
    <w:rsid w:val="0047084C"/>
    <w:rsid w:val="00473CE1"/>
    <w:rsid w:val="00495FE0"/>
    <w:rsid w:val="004C4096"/>
    <w:rsid w:val="0051709F"/>
    <w:rsid w:val="00537D80"/>
    <w:rsid w:val="00561016"/>
    <w:rsid w:val="0056309B"/>
    <w:rsid w:val="00580ED4"/>
    <w:rsid w:val="005A0C9B"/>
    <w:rsid w:val="005E0C88"/>
    <w:rsid w:val="0062798B"/>
    <w:rsid w:val="006B126F"/>
    <w:rsid w:val="006C21D5"/>
    <w:rsid w:val="00783D67"/>
    <w:rsid w:val="007B713F"/>
    <w:rsid w:val="007C79DE"/>
    <w:rsid w:val="007D0D2A"/>
    <w:rsid w:val="00805649"/>
    <w:rsid w:val="008959B8"/>
    <w:rsid w:val="008E06A5"/>
    <w:rsid w:val="00943544"/>
    <w:rsid w:val="009A68E5"/>
    <w:rsid w:val="009E0CB7"/>
    <w:rsid w:val="00A5590F"/>
    <w:rsid w:val="00AD1149"/>
    <w:rsid w:val="00B34496"/>
    <w:rsid w:val="00B76E8A"/>
    <w:rsid w:val="00C258C0"/>
    <w:rsid w:val="00C640D7"/>
    <w:rsid w:val="00C879A5"/>
    <w:rsid w:val="00CA3C4B"/>
    <w:rsid w:val="00D06840"/>
    <w:rsid w:val="00D512AF"/>
    <w:rsid w:val="00DC4715"/>
    <w:rsid w:val="00DF5C47"/>
    <w:rsid w:val="00E235CB"/>
    <w:rsid w:val="00E72396"/>
    <w:rsid w:val="00EC4721"/>
    <w:rsid w:val="00F001F8"/>
    <w:rsid w:val="00F45CEE"/>
    <w:rsid w:val="00F82D0D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5029C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op-surv-uy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zdelavani-podboransk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zdelavani-zatec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knxIDBnQepQ3EMyd4h5G3DMvIYdEsvyNvBd073CL93LorvQ/viewfor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6E7B-1A6F-4C5A-9D01-395328CB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2021-03-02T11:12:00Z</dcterms:created>
  <dcterms:modified xsi:type="dcterms:W3CDTF">2021-03-02T11:12:00Z</dcterms:modified>
</cp:coreProperties>
</file>