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FC12EA" w:rsidRDefault="00E07330" w:rsidP="00E07330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E07330">
              <w:rPr>
                <w:rFonts w:ascii="Arial" w:eastAsia="Arial" w:hAnsi="Arial" w:cs="Arial"/>
                <w:sz w:val="28"/>
                <w:szCs w:val="28"/>
              </w:rPr>
              <w:t>Matematická a digitální gramotnost na základních školách</w:t>
            </w:r>
          </w:p>
          <w:p w:rsidR="00871AAD" w:rsidRDefault="00871AAD" w:rsidP="00871AAD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7B5981">
              <w:rPr>
                <w:rFonts w:ascii="Arial" w:eastAsia="Arial" w:hAnsi="Arial" w:cs="Arial"/>
                <w:sz w:val="28"/>
                <w:szCs w:val="28"/>
              </w:rPr>
              <w:t>Rozvoj kompetencí dětí a žáků pro aktivní používání cizího jazyka</w:t>
            </w:r>
          </w:p>
          <w:p w:rsidR="00871AAD" w:rsidRPr="00FC12EA" w:rsidRDefault="00871AAD" w:rsidP="00871AAD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FC12EA">
              <w:rPr>
                <w:rFonts w:ascii="Arial" w:eastAsia="Arial" w:hAnsi="Arial" w:cs="Arial"/>
                <w:sz w:val="28"/>
                <w:szCs w:val="28"/>
              </w:rPr>
              <w:t>Rozvoj podnikavosti a iniciativy dětí a žáků, rozvoj kompetencí dětí a žáků v polytechnickém a environmentálním vzdělávání a kariérové poradenství v základních školách.</w:t>
            </w:r>
          </w:p>
          <w:p w:rsidR="00871AAD" w:rsidRDefault="00871AAD" w:rsidP="00871AAD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FC12EA">
              <w:rPr>
                <w:rFonts w:ascii="Arial" w:eastAsia="Arial" w:hAnsi="Arial" w:cs="Arial"/>
                <w:sz w:val="28"/>
                <w:szCs w:val="28"/>
              </w:rPr>
              <w:t>Rovné příležitosti.</w:t>
            </w:r>
          </w:p>
          <w:p w:rsidR="00871AAD" w:rsidRPr="00871AAD" w:rsidRDefault="00871AAD" w:rsidP="00871AAD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6A112A">
              <w:rPr>
                <w:rFonts w:ascii="Arial" w:eastAsia="Arial" w:hAnsi="Arial" w:cs="Arial"/>
                <w:sz w:val="28"/>
                <w:szCs w:val="28"/>
              </w:rPr>
              <w:t>Čtenářská gramotnost v základním a předškolním vzdělávání a rozvoj kulturního povědomí a vyjádření dětí a žáků</w:t>
            </w:r>
            <w:bookmarkStart w:id="0" w:name="_GoBack"/>
            <w:bookmarkEnd w:id="0"/>
          </w:p>
          <w:p w:rsidR="00E07330" w:rsidRPr="00E07330" w:rsidRDefault="00E07330" w:rsidP="00E07330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D618C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12. 3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 w:rsidR="00871AAD">
              <w:rPr>
                <w:rFonts w:ascii="Arial" w:eastAsia="Arial" w:hAnsi="Arial" w:cs="Arial"/>
                <w:sz w:val="28"/>
                <w:szCs w:val="28"/>
              </w:rPr>
              <w:t xml:space="preserve"> od 15:0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871AA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Papírny, Žatec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2C" w:rsidRDefault="0094222C">
      <w:r>
        <w:separator/>
      </w:r>
    </w:p>
  </w:endnote>
  <w:endnote w:type="continuationSeparator" w:id="0">
    <w:p w:rsidR="0094222C" w:rsidRDefault="0094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2C" w:rsidRDefault="0094222C">
      <w:r>
        <w:separator/>
      </w:r>
    </w:p>
  </w:footnote>
  <w:footnote w:type="continuationSeparator" w:id="0">
    <w:p w:rsidR="0094222C" w:rsidRDefault="0094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5CC1"/>
    <w:rsid w:val="00141766"/>
    <w:rsid w:val="00301E63"/>
    <w:rsid w:val="00703F57"/>
    <w:rsid w:val="00750330"/>
    <w:rsid w:val="00871AAD"/>
    <w:rsid w:val="0094222C"/>
    <w:rsid w:val="00D618C5"/>
    <w:rsid w:val="00DE26C7"/>
    <w:rsid w:val="00E07330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35BA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2019-02-15T10:36:00Z</dcterms:created>
  <dcterms:modified xsi:type="dcterms:W3CDTF">2019-02-15T10:36:00Z</dcterms:modified>
</cp:coreProperties>
</file>